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新华社北京10月25日电 近日，中共中央、国务院印发了《“健康中国2030”规划纲要》，并发出通知，要求各地区各部门结合实际认真贯彻落实。</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《“健康中国2030”规划纲要》全文如下。</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目录</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序言</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第一篇　总体战略</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第一章　指导思想</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第二章　战略主题</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第三章　战略目标</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第二篇　普及健康生活</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第四章　加强健康教育</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第五章　塑造自主自律的健康行为</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第六章　提高全民身体素质</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第三篇　优化健康服务</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第七章　强化覆盖全民的公共卫生服务</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第八章　提供优质高效的医疗服务</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第九章　充分发挥中医药独特优势</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第十章　加强重点人群健康服务</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第四篇　完善健康保障</w:t>
      </w:r>
    </w:p>
    <w:p w:rsidR="00EE746F" w:rsidRPr="00EE746F" w:rsidRDefault="00EE746F" w:rsidP="00EE746F">
      <w:pPr>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 xml:space="preserve"> </w:t>
      </w:r>
      <w:r>
        <w:rPr>
          <w:rFonts w:ascii="仿宋" w:eastAsia="仿宋" w:hAnsi="仿宋"/>
          <w:sz w:val="28"/>
          <w:szCs w:val="28"/>
        </w:rPr>
        <w:t xml:space="preserve"> </w:t>
      </w:r>
      <w:r w:rsidRPr="00EE746F">
        <w:rPr>
          <w:rFonts w:ascii="仿宋" w:eastAsia="仿宋" w:hAnsi="仿宋" w:hint="eastAsia"/>
          <w:sz w:val="28"/>
          <w:szCs w:val="28"/>
        </w:rPr>
        <w:t>第十一章　健全医疗保障体系</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第十二章　完善药品供应保障体系</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lastRenderedPageBreak/>
        <w:t xml:space="preserve">    第五篇　建设健康环境</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第十三章　深入开展爱国卫生运动</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第十四章　加强影响健康的环境问题治理</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第十五章　保障食品药品安全</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第十六章　完善公共安全体系</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第六篇　发展健康产业</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第十七章　优化多元办医格局</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第十八章　发展健康服务新业态</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第十九章　积极发展健身休闲运动产业</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第二十章　促进医药产业发展</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第七篇　健全支撑与保障</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第二十一章　深化体制机制改革</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第二十二章　加强健康人力资源建设</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第二十三章　推动健康科技创新</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第二十四章　建设健康信息化服务体系</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第二十五章　加强健康法治建设</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第二十六章　加强国际交流合作</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第八篇　强化组织实施</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第二十七章　加强组织领导</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第二十八章　营造良好社会氛围</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第二十九章　做好实施监测</w:t>
      </w:r>
    </w:p>
    <w:p w:rsidR="00EE746F" w:rsidRPr="00EE746F" w:rsidRDefault="00EE746F" w:rsidP="00EE746F">
      <w:pPr>
        <w:rPr>
          <w:rFonts w:ascii="仿宋" w:eastAsia="仿宋" w:hAnsi="仿宋"/>
          <w:sz w:val="28"/>
          <w:szCs w:val="28"/>
        </w:rPr>
      </w:pPr>
    </w:p>
    <w:p w:rsidR="00EE746F" w:rsidRPr="00EE746F" w:rsidRDefault="00EE746F" w:rsidP="00EE746F">
      <w:pPr>
        <w:rPr>
          <w:rFonts w:ascii="仿宋" w:eastAsia="仿宋" w:hAnsi="仿宋"/>
          <w:b/>
          <w:sz w:val="28"/>
          <w:szCs w:val="28"/>
        </w:rPr>
      </w:pPr>
      <w:r w:rsidRPr="00EE746F">
        <w:rPr>
          <w:rFonts w:ascii="仿宋" w:eastAsia="仿宋" w:hAnsi="仿宋" w:hint="eastAsia"/>
          <w:sz w:val="28"/>
          <w:szCs w:val="28"/>
        </w:rPr>
        <w:lastRenderedPageBreak/>
        <w:t xml:space="preserve">  </w:t>
      </w:r>
      <w:r w:rsidRPr="00EE746F">
        <w:rPr>
          <w:rFonts w:ascii="仿宋" w:eastAsia="仿宋" w:hAnsi="仿宋" w:hint="eastAsia"/>
          <w:b/>
          <w:sz w:val="28"/>
          <w:szCs w:val="28"/>
        </w:rPr>
        <w:t xml:space="preserve">  序言</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健康是促进人的全面发展的必然要求，是经济社会发展的基础条件。实现国民健康长寿，是国家富强、民族振兴的重要标志，也是全国各族人民的共同愿望。</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w:t>
      </w:r>
      <w:r w:rsidRPr="00EE746F">
        <w:rPr>
          <w:rFonts w:ascii="仿宋" w:eastAsia="仿宋" w:hAnsi="仿宋" w:hint="eastAsia"/>
          <w:sz w:val="28"/>
          <w:szCs w:val="28"/>
        </w:rPr>
        <w:lastRenderedPageBreak/>
        <w:t>为健康领域可持续发展构建强大保障。</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作出更大贡献。</w:t>
      </w:r>
    </w:p>
    <w:p w:rsidR="00EE746F" w:rsidRPr="00EE746F" w:rsidRDefault="00EE746F" w:rsidP="00EE746F">
      <w:pPr>
        <w:rPr>
          <w:rFonts w:ascii="仿宋" w:eastAsia="仿宋" w:hAnsi="仿宋"/>
          <w:b/>
          <w:sz w:val="28"/>
          <w:szCs w:val="28"/>
        </w:rPr>
      </w:pPr>
      <w:r>
        <w:rPr>
          <w:rFonts w:ascii="仿宋" w:eastAsia="仿宋" w:hAnsi="仿宋" w:hint="eastAsia"/>
          <w:sz w:val="28"/>
          <w:szCs w:val="28"/>
        </w:rPr>
        <w:t xml:space="preserve">   </w:t>
      </w:r>
      <w:r w:rsidRPr="00EE746F">
        <w:rPr>
          <w:rFonts w:ascii="仿宋" w:eastAsia="仿宋" w:hAnsi="仿宋" w:hint="eastAsia"/>
          <w:b/>
          <w:sz w:val="28"/>
          <w:szCs w:val="28"/>
        </w:rPr>
        <w:t xml:space="preserve"> 第一篇　总体战略</w:t>
      </w:r>
    </w:p>
    <w:p w:rsidR="00EE746F" w:rsidRPr="00F16BCE" w:rsidRDefault="00EE746F" w:rsidP="00EE746F">
      <w:pPr>
        <w:rPr>
          <w:rFonts w:ascii="仿宋" w:eastAsia="仿宋" w:hAnsi="仿宋"/>
          <w:b/>
          <w:sz w:val="28"/>
          <w:szCs w:val="28"/>
        </w:rPr>
      </w:pPr>
      <w:r w:rsidRPr="00EE746F">
        <w:rPr>
          <w:rFonts w:ascii="仿宋" w:eastAsia="仿宋" w:hAnsi="仿宋" w:hint="eastAsia"/>
          <w:sz w:val="28"/>
          <w:szCs w:val="28"/>
        </w:rPr>
        <w:t xml:space="preserve">   </w:t>
      </w:r>
      <w:r w:rsidRPr="00F16BCE">
        <w:rPr>
          <w:rFonts w:ascii="仿宋" w:eastAsia="仿宋" w:hAnsi="仿宋" w:hint="eastAsia"/>
          <w:b/>
          <w:sz w:val="28"/>
          <w:szCs w:val="28"/>
        </w:rPr>
        <w:t xml:space="preserve"> 第一章　指导思想</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推进健康中国建设，必须高举中国特色社会主义伟大旗帜，全面贯彻党的十八大和十八届三中、四中、五中全会精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p>
    <w:p w:rsidR="00EE746F" w:rsidRPr="00EE746F" w:rsidRDefault="00EE746F" w:rsidP="00EE746F">
      <w:pPr>
        <w:rPr>
          <w:rFonts w:ascii="仿宋" w:eastAsia="仿宋" w:hAnsi="仿宋"/>
          <w:sz w:val="28"/>
          <w:szCs w:val="28"/>
        </w:rPr>
      </w:pPr>
    </w:p>
    <w:p w:rsidR="00EE746F" w:rsidRPr="003A13E1" w:rsidRDefault="00EE746F" w:rsidP="00EE746F">
      <w:pPr>
        <w:rPr>
          <w:rFonts w:ascii="仿宋" w:eastAsia="仿宋" w:hAnsi="仿宋"/>
          <w:b/>
          <w:sz w:val="28"/>
          <w:szCs w:val="28"/>
        </w:rPr>
      </w:pPr>
      <w:r w:rsidRPr="00EE746F">
        <w:rPr>
          <w:rFonts w:ascii="仿宋" w:eastAsia="仿宋" w:hAnsi="仿宋" w:hint="eastAsia"/>
          <w:sz w:val="28"/>
          <w:szCs w:val="28"/>
        </w:rPr>
        <w:lastRenderedPageBreak/>
        <w:t xml:space="preserve">    </w:t>
      </w:r>
      <w:r w:rsidRPr="003A13E1">
        <w:rPr>
          <w:rFonts w:ascii="仿宋" w:eastAsia="仿宋" w:hAnsi="仿宋" w:hint="eastAsia"/>
          <w:b/>
          <w:sz w:val="28"/>
          <w:szCs w:val="28"/>
        </w:rPr>
        <w:t>主要遵循以下原则：</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健康优先。把健康摆在优先发展的战略地位，立足国情，将促进健康的理念融入公共政策制定实施的全过程，加快形成有利于健康的生活方式、生态环境和经济社会发展模式，实现健康与经济社会良性协调发展。</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改革创新。坚持政府主导，发挥市场机制作用，加快关键环节改革步伐，冲破思想观念束缚，破除利益固化藩篱，清除体制机制障碍，发挥科技创新和信息化的引领支撑作用，形成具有中国特色、促进全民健康的制度体系。</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——公平公正。以农村和基层为重点，推动健康领域基本公共服务均等化，维护基本医疗卫生服务的公益性，逐步缩小城乡、地区、人群间基本健康服务和健康水平的差异，实现全民健康覆盖，促进社会公平。</w:t>
      </w:r>
    </w:p>
    <w:p w:rsidR="00EE746F" w:rsidRPr="00F16BCE" w:rsidRDefault="00EE746F" w:rsidP="00EE746F">
      <w:pPr>
        <w:rPr>
          <w:rFonts w:ascii="仿宋" w:eastAsia="仿宋" w:hAnsi="仿宋"/>
          <w:b/>
          <w:sz w:val="28"/>
          <w:szCs w:val="28"/>
        </w:rPr>
      </w:pPr>
      <w:r w:rsidRPr="00EE746F">
        <w:rPr>
          <w:rFonts w:ascii="仿宋" w:eastAsia="仿宋" w:hAnsi="仿宋" w:hint="eastAsia"/>
          <w:sz w:val="28"/>
          <w:szCs w:val="28"/>
        </w:rPr>
        <w:t xml:space="preserve"> </w:t>
      </w:r>
      <w:r w:rsidRPr="00F16BCE">
        <w:rPr>
          <w:rFonts w:ascii="仿宋" w:eastAsia="仿宋" w:hAnsi="仿宋" w:hint="eastAsia"/>
          <w:b/>
          <w:sz w:val="28"/>
          <w:szCs w:val="28"/>
        </w:rPr>
        <w:t xml:space="preserve">   第二章　战略主题</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“共建共享、全民健康”，是建设健康中国的战略主题。核心是以人民健康为中心，坚持以基层为重点，以改革创新为动力，预防为主，中西医并重，把健康融入所有政策，人民共建共享的卫生与健康</w:t>
      </w:r>
      <w:r w:rsidRPr="00EE746F">
        <w:rPr>
          <w:rFonts w:ascii="仿宋" w:eastAsia="仿宋" w:hAnsi="仿宋" w:hint="eastAsia"/>
          <w:sz w:val="28"/>
          <w:szCs w:val="28"/>
        </w:rPr>
        <w:lastRenderedPageBreak/>
        <w:t>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共建共享是建设健康中国的基本路径。从供给侧和需求侧两端发力，统筹社会、行业和个人三个层面，形成维护和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全民健康是建设健康中国的根本目的。立足全人群和全生命周期两个着力点，提供公平可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w:t>
      </w:r>
      <w:r w:rsidRPr="00EE746F">
        <w:rPr>
          <w:rFonts w:ascii="仿宋" w:eastAsia="仿宋" w:hAnsi="仿宋" w:hint="eastAsia"/>
          <w:sz w:val="28"/>
          <w:szCs w:val="28"/>
        </w:rPr>
        <w:lastRenderedPageBreak/>
        <w:t>的主要健康问题及主要影响因素，确定若干优先领域，强化干预，实现从胎儿到生命终点的全程健康服务和健康保障，全面维护人民健康。</w:t>
      </w:r>
    </w:p>
    <w:p w:rsidR="00EE746F" w:rsidRPr="00F16BCE" w:rsidRDefault="00EE746F" w:rsidP="00EE746F">
      <w:pPr>
        <w:rPr>
          <w:rFonts w:ascii="仿宋" w:eastAsia="仿宋" w:hAnsi="仿宋"/>
          <w:b/>
          <w:sz w:val="28"/>
          <w:szCs w:val="28"/>
        </w:rPr>
      </w:pPr>
      <w:r w:rsidRPr="00EE746F">
        <w:rPr>
          <w:rFonts w:ascii="仿宋" w:eastAsia="仿宋" w:hAnsi="仿宋" w:hint="eastAsia"/>
          <w:sz w:val="28"/>
          <w:szCs w:val="28"/>
        </w:rPr>
        <w:t xml:space="preserve">  </w:t>
      </w:r>
      <w:r w:rsidRPr="00F16BCE">
        <w:rPr>
          <w:rFonts w:ascii="仿宋" w:eastAsia="仿宋" w:hAnsi="仿宋" w:hint="eastAsia"/>
          <w:b/>
          <w:sz w:val="28"/>
          <w:szCs w:val="28"/>
        </w:rPr>
        <w:t xml:space="preserve">  第三章　战略目标</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到2030年，促进全民健康的制度体系更加完善，健康领域发展更加协调，健康生活方式得到普及，健康服务质量和健康保障水平不断提高，健康产业繁荣发展，基本实现健康公平，主要健康指标进入高收入国家行列。到2050年，建成与社会主义现代化国家相适应的健康国家。</w:t>
      </w:r>
    </w:p>
    <w:p w:rsidR="00EE746F" w:rsidRPr="00EE746F" w:rsidRDefault="00EE746F" w:rsidP="00EE746F">
      <w:pPr>
        <w:rPr>
          <w:rFonts w:ascii="仿宋" w:eastAsia="仿宋" w:hAnsi="仿宋"/>
          <w:b/>
          <w:sz w:val="28"/>
          <w:szCs w:val="28"/>
        </w:rPr>
      </w:pPr>
      <w:r w:rsidRPr="00EE746F">
        <w:rPr>
          <w:rFonts w:ascii="仿宋" w:eastAsia="仿宋" w:hAnsi="仿宋" w:hint="eastAsia"/>
          <w:sz w:val="28"/>
          <w:szCs w:val="28"/>
        </w:rPr>
        <w:t xml:space="preserve">   </w:t>
      </w:r>
      <w:r w:rsidRPr="00EE746F">
        <w:rPr>
          <w:rFonts w:ascii="仿宋" w:eastAsia="仿宋" w:hAnsi="仿宋" w:hint="eastAsia"/>
          <w:b/>
          <w:sz w:val="28"/>
          <w:szCs w:val="28"/>
        </w:rPr>
        <w:t xml:space="preserve"> 到2030年具体实现以下目标：</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——人民健康水平持续提升。人民身体素质明显增强，2030年人均预期寿命达到79.0岁，人均健康预期寿命显著提高。</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——主要健康危险因素得到有效控制。全民健康素养大幅提高，健康生活方式得到全面普及，有利于健康的生产生活环境基本形成，食品药品安全得到有效保障，消除一批重大疾病危害。</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t xml:space="preserve">    ——健康服务能力大幅提升。优质高效的整合型医疗卫生服务体系和完善的全民健身公共服务体系全面建立，健康保障体系进一步完善，健康科技创新整体实力位居世界前列，健康服务质量和水平明显提高。</w:t>
      </w:r>
    </w:p>
    <w:p w:rsidR="00EE746F" w:rsidRPr="00EE746F" w:rsidRDefault="00EE746F" w:rsidP="00EE746F">
      <w:pPr>
        <w:rPr>
          <w:rFonts w:ascii="仿宋" w:eastAsia="仿宋" w:hAnsi="仿宋"/>
          <w:sz w:val="28"/>
          <w:szCs w:val="28"/>
        </w:rPr>
      </w:pPr>
      <w:r w:rsidRPr="00EE746F">
        <w:rPr>
          <w:rFonts w:ascii="仿宋" w:eastAsia="仿宋" w:hAnsi="仿宋" w:hint="eastAsia"/>
          <w:sz w:val="28"/>
          <w:szCs w:val="28"/>
        </w:rPr>
        <w:lastRenderedPageBreak/>
        <w:t xml:space="preserve">    ——健康产业规模显著扩大。建立起体系完整、结构优化的健康产业体系，形成一批具有较强创新能力和国际竞争力的大型企业，成为国民经济支柱性产业。</w:t>
      </w:r>
    </w:p>
    <w:p w:rsidR="00F61339" w:rsidRPr="00EE746F" w:rsidRDefault="00EE746F" w:rsidP="00EE746F">
      <w:pPr>
        <w:ind w:firstLine="420"/>
        <w:rPr>
          <w:rFonts w:ascii="仿宋" w:eastAsia="仿宋" w:hAnsi="仿宋"/>
          <w:sz w:val="28"/>
          <w:szCs w:val="28"/>
        </w:rPr>
      </w:pPr>
      <w:r w:rsidRPr="00EE746F">
        <w:rPr>
          <w:rFonts w:ascii="仿宋" w:eastAsia="仿宋" w:hAnsi="仿宋" w:hint="eastAsia"/>
          <w:sz w:val="28"/>
          <w:szCs w:val="28"/>
        </w:rPr>
        <w:t>——促进健康的制度体系更加完善。有利于健康的政策法律法规体系进一步健全，健康领域治理体系和治理能力基本实现现代化。</w:t>
      </w:r>
    </w:p>
    <w:p w:rsidR="00EE746F" w:rsidRPr="00EE746F" w:rsidRDefault="00EE746F" w:rsidP="00EE746F">
      <w:pPr>
        <w:ind w:firstLineChars="200" w:firstLine="562"/>
        <w:rPr>
          <w:rFonts w:ascii="仿宋" w:eastAsia="仿宋" w:hAnsi="仿宋"/>
          <w:b/>
          <w:sz w:val="28"/>
          <w:szCs w:val="28"/>
        </w:rPr>
      </w:pPr>
      <w:r w:rsidRPr="00EE746F">
        <w:rPr>
          <w:rFonts w:ascii="仿宋" w:eastAsia="仿宋" w:hAnsi="仿宋" w:hint="eastAsia"/>
          <w:b/>
          <w:sz w:val="28"/>
          <w:szCs w:val="28"/>
        </w:rPr>
        <w:t>健康中国建设主要指标</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领域：健康水平　指标：人均预期寿命（岁）　2015年：76.34　2020年：77.3　2030年：79.0</w:t>
      </w:r>
    </w:p>
    <w:p w:rsidR="00EE746F" w:rsidRPr="00EE746F" w:rsidRDefault="00EE746F" w:rsidP="00EE746F">
      <w:pPr>
        <w:ind w:firstLineChars="200" w:firstLine="560"/>
        <w:rPr>
          <w:rFonts w:ascii="仿宋" w:eastAsia="仿宋" w:hAnsi="仿宋"/>
          <w:sz w:val="28"/>
          <w:szCs w:val="28"/>
        </w:rPr>
      </w:pPr>
      <w:r w:rsidRPr="00EE746F">
        <w:rPr>
          <w:rFonts w:ascii="仿宋" w:eastAsia="仿宋" w:hAnsi="仿宋" w:hint="eastAsia"/>
          <w:sz w:val="28"/>
          <w:szCs w:val="28"/>
        </w:rPr>
        <w:t>领域：健康水平　指标：婴儿死亡率（‰）　2015年：8.1　2020年：7.5　2030年：5.0</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领域：健康水平　指标：5岁以下儿童死亡率（‰）　2015年：10.7　2020年：9.5　2030年：</w:t>
      </w:r>
      <w:r>
        <w:rPr>
          <w:rFonts w:ascii="仿宋" w:eastAsia="仿宋" w:hAnsi="仿宋" w:hint="eastAsia"/>
          <w:sz w:val="28"/>
          <w:szCs w:val="28"/>
        </w:rPr>
        <w:t>6.0</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领域：健康水平　指标：孕产妇死亡率（1/10万）　2015年：20.1　2020年：18.0　2030年：</w:t>
      </w:r>
      <w:r>
        <w:rPr>
          <w:rFonts w:ascii="仿宋" w:eastAsia="仿宋" w:hAnsi="仿宋" w:hint="eastAsia"/>
          <w:sz w:val="28"/>
          <w:szCs w:val="28"/>
        </w:rPr>
        <w:t>12.0</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领域：健康水平　指标：城乡居民达到《国民体质测定标准》合格以上的人数比例（%）　2015年：89.6（2014年）　2020年：90.6　2030年：</w:t>
      </w:r>
      <w:r>
        <w:rPr>
          <w:rFonts w:ascii="仿宋" w:eastAsia="仿宋" w:hAnsi="仿宋" w:hint="eastAsia"/>
          <w:sz w:val="28"/>
          <w:szCs w:val="28"/>
        </w:rPr>
        <w:t>92.2</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领域：健康生活　指标：居民健康素养水平（%）　2015年：10　2020年：20　2030年：</w:t>
      </w:r>
      <w:r>
        <w:rPr>
          <w:rFonts w:ascii="仿宋" w:eastAsia="仿宋" w:hAnsi="仿宋" w:hint="eastAsia"/>
          <w:sz w:val="28"/>
          <w:szCs w:val="28"/>
        </w:rPr>
        <w:t>30</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领域：健康生活　指标：经常参加体育锻炼人数（亿人）　2015年：3.6（2014年）　2020年：4.35　2030年：5.3</w:t>
      </w:r>
    </w:p>
    <w:p w:rsidR="00EE746F" w:rsidRPr="00EE746F" w:rsidRDefault="00EE746F" w:rsidP="00EE746F">
      <w:pPr>
        <w:ind w:firstLine="420"/>
        <w:rPr>
          <w:rFonts w:ascii="仿宋" w:eastAsia="仿宋" w:hAnsi="仿宋"/>
          <w:sz w:val="28"/>
          <w:szCs w:val="28"/>
        </w:rPr>
      </w:pP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lastRenderedPageBreak/>
        <w:t xml:space="preserve"> </w:t>
      </w:r>
      <w:r w:rsidRPr="00EE746F">
        <w:rPr>
          <w:rFonts w:ascii="仿宋" w:eastAsia="仿宋" w:hAnsi="仿宋" w:hint="eastAsia"/>
          <w:sz w:val="28"/>
          <w:szCs w:val="28"/>
        </w:rPr>
        <w:t>领域：健康服务与保障　指标：重大慢性病过早死亡率（%）　2015年：19.1（2013年）　2020年：比2015年降低10%　2030年：比2015年降低</w:t>
      </w:r>
      <w:r>
        <w:rPr>
          <w:rFonts w:ascii="仿宋" w:eastAsia="仿宋" w:hAnsi="仿宋" w:hint="eastAsia"/>
          <w:sz w:val="28"/>
          <w:szCs w:val="28"/>
        </w:rPr>
        <w:t>30%</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领域：健康服务与保障　指标：每千常住人口执业（助理）医师数（人）　2015年：2.2　2020年：2.5　2030年：</w:t>
      </w:r>
      <w:r>
        <w:rPr>
          <w:rFonts w:ascii="仿宋" w:eastAsia="仿宋" w:hAnsi="仿宋" w:hint="eastAsia"/>
          <w:sz w:val="28"/>
          <w:szCs w:val="28"/>
        </w:rPr>
        <w:t>3.0</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领域：健康服务与保障　指标：个人卫生支出占卫生总费用的比重（%）　2015年：29.3　2020年：28左右　2030年：25左右</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领域：健康环境　指标：地级及以上城市空气质量优良天数比率（%）　2015年：76.7　2020年：＞80　2030年：持续改善</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领域：健康环境　指标：地表水质量达到或好于Ⅲ类水体比例（%）　2015年：66　2020年：＞70　2030年：持续改善</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领域：健康产业　指标：健康服务业总规模（万亿元）　2015年：－　　2020年：＞8　2030年：</w:t>
      </w:r>
      <w:r>
        <w:rPr>
          <w:rFonts w:ascii="仿宋" w:eastAsia="仿宋" w:hAnsi="仿宋" w:hint="eastAsia"/>
          <w:sz w:val="28"/>
          <w:szCs w:val="28"/>
        </w:rPr>
        <w:t>16</w:t>
      </w:r>
    </w:p>
    <w:p w:rsidR="00EE746F" w:rsidRPr="00EE746F" w:rsidRDefault="00EE746F" w:rsidP="00EE746F">
      <w:pPr>
        <w:ind w:firstLine="420"/>
        <w:rPr>
          <w:rFonts w:ascii="仿宋" w:eastAsia="仿宋" w:hAnsi="仿宋"/>
          <w:b/>
          <w:sz w:val="28"/>
          <w:szCs w:val="28"/>
        </w:rPr>
      </w:pPr>
      <w:r>
        <w:rPr>
          <w:rFonts w:ascii="仿宋" w:eastAsia="仿宋" w:hAnsi="仿宋" w:hint="eastAsia"/>
          <w:sz w:val="28"/>
          <w:szCs w:val="28"/>
        </w:rPr>
        <w:t xml:space="preserve"> </w:t>
      </w:r>
      <w:r w:rsidRPr="00EE746F">
        <w:rPr>
          <w:rFonts w:ascii="仿宋" w:eastAsia="仿宋" w:hAnsi="仿宋" w:hint="eastAsia"/>
          <w:b/>
          <w:sz w:val="28"/>
          <w:szCs w:val="28"/>
        </w:rPr>
        <w:t>第二篇　普及健康生活</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第四章　加强健康教育</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第一节　提高全民健康素养</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w:t>
      </w:r>
      <w:r w:rsidRPr="00EE746F">
        <w:rPr>
          <w:rFonts w:ascii="仿宋" w:eastAsia="仿宋" w:hAnsi="仿宋" w:hint="eastAsia"/>
          <w:sz w:val="28"/>
          <w:szCs w:val="28"/>
        </w:rPr>
        <w:lastRenderedPageBreak/>
        <w:t>明建设，发展健康文化，移风易俗，培育良好的生活习惯。各级各类媒体加大健康科学知识宣传力度，积极建设和规范各类广播电视等健康栏目，利用新媒体拓展健康教育。</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第二节　加大学校健康教育力度</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职后培训内容。</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第五章　塑造自主自律的健康行为</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第一节　引导合理膳食</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rsidR="00EE746F" w:rsidRPr="00EE746F" w:rsidRDefault="00EE746F" w:rsidP="00EE746F">
      <w:pPr>
        <w:ind w:firstLine="420"/>
        <w:rPr>
          <w:rFonts w:ascii="仿宋" w:eastAsia="仿宋" w:hAnsi="仿宋"/>
          <w:sz w:val="28"/>
          <w:szCs w:val="28"/>
        </w:rPr>
      </w:pP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lastRenderedPageBreak/>
        <w:t xml:space="preserve"> 第二节　开展控烟限酒</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加强限酒健康教育，控制酒精过度使用，减少酗酒。加强有害使用酒精监测。</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第三节　促进心理健康</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rsidR="00EE746F" w:rsidRPr="00F16BCE" w:rsidRDefault="00EE746F" w:rsidP="00EE746F">
      <w:pPr>
        <w:ind w:firstLine="420"/>
        <w:rPr>
          <w:rFonts w:ascii="仿宋" w:eastAsia="仿宋" w:hAnsi="仿宋"/>
          <w:b/>
          <w:sz w:val="28"/>
          <w:szCs w:val="28"/>
        </w:rPr>
      </w:pPr>
      <w:r>
        <w:rPr>
          <w:rFonts w:ascii="仿宋" w:eastAsia="仿宋" w:hAnsi="仿宋" w:hint="eastAsia"/>
          <w:sz w:val="28"/>
          <w:szCs w:val="28"/>
        </w:rPr>
        <w:t xml:space="preserve"> </w:t>
      </w:r>
      <w:r w:rsidRPr="00F16BCE">
        <w:rPr>
          <w:rFonts w:ascii="仿宋" w:eastAsia="仿宋" w:hAnsi="仿宋" w:hint="eastAsia"/>
          <w:b/>
          <w:sz w:val="28"/>
          <w:szCs w:val="28"/>
        </w:rPr>
        <w:t>第四节　减少不安全性行为和毒品危害</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w:t>
      </w:r>
      <w:r w:rsidRPr="00EE746F">
        <w:rPr>
          <w:rFonts w:ascii="仿宋" w:eastAsia="仿宋" w:hAnsi="仿宋" w:hint="eastAsia"/>
          <w:sz w:val="28"/>
          <w:szCs w:val="28"/>
        </w:rPr>
        <w:lastRenderedPageBreak/>
        <w:t>制隔离戒毒和社区康复的衔接。建立集生理脱毒、心理康复、就业扶持、回归社会于一体的戒毒康复模式，最大限度减少毒品社会危害。</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第六章　提高全民身体素质</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第一节　完善全民健身公共服务体系</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统筹建设全民健身公共设施，加强健身步道、骑行道、全民健身中心、体育公园、社区多功能运动场等场地设施建设。到2030年，基本建成县乡村三级公共体育设施网络，人均体育场地面积不低于2.3平方米，在城镇社区实现15分钟健身圈全覆盖。推行公共体育设施免费或低收费开放，确保公共体育场地设施和符合开放条件的企事业单位体育场地设施全部向社会开放。加强全民健身组织网络建设，扶持和引导基层体育社会组织发展。</w:t>
      </w:r>
    </w:p>
    <w:p w:rsidR="00EE746F" w:rsidRPr="00F16BCE" w:rsidRDefault="00EE746F" w:rsidP="00EE746F">
      <w:pPr>
        <w:ind w:firstLine="420"/>
        <w:rPr>
          <w:rFonts w:ascii="仿宋" w:eastAsia="仿宋" w:hAnsi="仿宋"/>
          <w:b/>
          <w:sz w:val="28"/>
          <w:szCs w:val="28"/>
        </w:rPr>
      </w:pPr>
      <w:r>
        <w:rPr>
          <w:rFonts w:ascii="仿宋" w:eastAsia="仿宋" w:hAnsi="仿宋" w:hint="eastAsia"/>
          <w:sz w:val="28"/>
          <w:szCs w:val="28"/>
        </w:rPr>
        <w:t xml:space="preserve"> </w:t>
      </w:r>
      <w:r w:rsidRPr="00F16BCE">
        <w:rPr>
          <w:rFonts w:ascii="仿宋" w:eastAsia="仿宋" w:hAnsi="仿宋" w:hint="eastAsia"/>
          <w:b/>
          <w:sz w:val="28"/>
          <w:szCs w:val="28"/>
        </w:rPr>
        <w:t>第二节　广泛开展全民健身运动</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第三节　加强体医融合和非医疗健康干预</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发布体育健身活动指南，建立完善针对不同人群、不同环境、不同身体状况的运动处方库，推动形成体医结合的疾病管理与健康服务模式，发挥全民科学健身在健康促进、慢性病预防和康复等方面的积</w:t>
      </w:r>
      <w:r w:rsidRPr="00EE746F">
        <w:rPr>
          <w:rFonts w:ascii="仿宋" w:eastAsia="仿宋" w:hAnsi="仿宋" w:hint="eastAsia"/>
          <w:sz w:val="28"/>
          <w:szCs w:val="28"/>
        </w:rPr>
        <w:lastRenderedPageBreak/>
        <w:t>极作用。加强全民健身科技创新平台和科学健身指导服务站点建设。开展国民体质测试，完善体质健康监测体系，开发应用国民体质健康监测大数据，开展运动风险评估。</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第四节　促进重点人群体育活动</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周参与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rsidR="00EE746F" w:rsidRPr="00EE746F" w:rsidRDefault="00EE746F" w:rsidP="00EE746F">
      <w:pPr>
        <w:ind w:firstLine="420"/>
        <w:rPr>
          <w:rFonts w:ascii="仿宋" w:eastAsia="仿宋" w:hAnsi="仿宋"/>
          <w:b/>
          <w:sz w:val="28"/>
          <w:szCs w:val="28"/>
        </w:rPr>
      </w:pPr>
      <w:r w:rsidRPr="00EE746F">
        <w:rPr>
          <w:rFonts w:ascii="仿宋" w:eastAsia="仿宋" w:hAnsi="仿宋" w:hint="eastAsia"/>
          <w:b/>
          <w:sz w:val="28"/>
          <w:szCs w:val="28"/>
        </w:rPr>
        <w:t>第三篇　优化健康服务</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第七章　强化覆盖全民的公共卫生服务</w:t>
      </w:r>
    </w:p>
    <w:p w:rsidR="00EE746F" w:rsidRPr="00F16BCE" w:rsidRDefault="00EE746F" w:rsidP="003A13E1">
      <w:pPr>
        <w:ind w:firstLineChars="150" w:firstLine="422"/>
        <w:rPr>
          <w:rFonts w:ascii="仿宋" w:eastAsia="仿宋" w:hAnsi="仿宋"/>
          <w:b/>
          <w:sz w:val="28"/>
          <w:szCs w:val="28"/>
        </w:rPr>
      </w:pPr>
      <w:r w:rsidRPr="00F16BCE">
        <w:rPr>
          <w:rFonts w:ascii="仿宋" w:eastAsia="仿宋" w:hAnsi="仿宋" w:hint="eastAsia"/>
          <w:b/>
          <w:sz w:val="28"/>
          <w:szCs w:val="28"/>
        </w:rPr>
        <w:t>第一节　防治重大疾病</w:t>
      </w:r>
    </w:p>
    <w:p w:rsidR="00EE746F" w:rsidRPr="00EE746F" w:rsidRDefault="00EE746F" w:rsidP="003A13E1">
      <w:pPr>
        <w:ind w:firstLineChars="200" w:firstLine="560"/>
        <w:rPr>
          <w:rFonts w:ascii="仿宋" w:eastAsia="仿宋" w:hAnsi="仿宋"/>
          <w:sz w:val="28"/>
          <w:szCs w:val="28"/>
        </w:rPr>
      </w:pPr>
      <w:r w:rsidRPr="00EE746F">
        <w:rPr>
          <w:rFonts w:ascii="仿宋" w:eastAsia="仿宋" w:hAnsi="仿宋" w:hint="eastAsia"/>
          <w:sz w:val="28"/>
          <w:szCs w:val="28"/>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干预全覆盖，逐步将符合条件的癌症、脑卒中等重大慢性病早诊早治适宜技术纳入诊疗常规。加强学生近视、肥胖等常见病防治。到2030年，实现全人群、全生命周期的慢性病健康</w:t>
      </w:r>
      <w:r w:rsidRPr="00EE746F">
        <w:rPr>
          <w:rFonts w:ascii="仿宋" w:eastAsia="仿宋" w:hAnsi="仿宋" w:hint="eastAsia"/>
          <w:sz w:val="28"/>
          <w:szCs w:val="28"/>
        </w:rPr>
        <w:lastRenderedPageBreak/>
        <w:t>管理，总体癌症5年生存率提高15%。加强口腔卫生，12岁儿童患龋率控制在25%以内。</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低流行水平。建立结核病防治综合服务模式，加强耐多药肺结核筛查和监测，规范肺结核诊疗管理，全国肺结核疫情持续下降。有效应对流感、手足口病、登革热、麻疹等重点传染病疫情。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第二节　完善计划生育服务管理</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w:t>
      </w:r>
      <w:r w:rsidRPr="00EE746F">
        <w:rPr>
          <w:rFonts w:ascii="仿宋" w:eastAsia="仿宋" w:hAnsi="仿宋" w:hint="eastAsia"/>
          <w:sz w:val="28"/>
          <w:szCs w:val="28"/>
        </w:rPr>
        <w:lastRenderedPageBreak/>
        <w:t>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第三节　推进基本公共卫生服务均等化</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rsidR="00EE746F" w:rsidRPr="00F16BCE" w:rsidRDefault="00EE746F" w:rsidP="00EE746F">
      <w:pPr>
        <w:ind w:firstLine="420"/>
        <w:rPr>
          <w:rFonts w:ascii="仿宋" w:eastAsia="仿宋" w:hAnsi="仿宋"/>
          <w:b/>
          <w:sz w:val="28"/>
          <w:szCs w:val="28"/>
        </w:rPr>
      </w:pPr>
      <w:r>
        <w:rPr>
          <w:rFonts w:ascii="仿宋" w:eastAsia="仿宋" w:hAnsi="仿宋" w:hint="eastAsia"/>
          <w:sz w:val="28"/>
          <w:szCs w:val="28"/>
        </w:rPr>
        <w:t xml:space="preserve"> </w:t>
      </w:r>
      <w:r w:rsidRPr="00F16BCE">
        <w:rPr>
          <w:rFonts w:ascii="仿宋" w:eastAsia="仿宋" w:hAnsi="仿宋" w:hint="eastAsia"/>
          <w:b/>
          <w:sz w:val="28"/>
          <w:szCs w:val="28"/>
        </w:rPr>
        <w:t>第八章　提供优质高效的医疗服务</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第一节　完善医疗卫生服务体系</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人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安宁疗护等接续性医疗机构建设。实施健康扶贫工</w:t>
      </w:r>
      <w:r w:rsidRPr="00EE746F">
        <w:rPr>
          <w:rFonts w:ascii="仿宋" w:eastAsia="仿宋" w:hAnsi="仿宋" w:hint="eastAsia"/>
          <w:sz w:val="28"/>
          <w:szCs w:val="28"/>
        </w:rPr>
        <w:lastRenderedPageBreak/>
        <w:t>程，加大对中西部贫困地区医疗卫生机构建设支持力度，提升服务能力，保障贫困人口健康。到2030年，15分钟基本医疗卫生服务圈基本形成，每千常住人口注册护士数达到4.7人。</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第二节　创新医疗卫生服务供给模式</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建立专业公共卫生机构、综合和专科医院、基层医疗卫生机构“三位一体”的重大疾病防控机制，建立信息共享、互联互通机制，推进慢性病防、治、管整体融合发展，实现医防结合。建立不同层级、不同类别、不同举办主体医疗卫生机构间目标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第三节　提升医疗服务水平和质量</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w:t>
      </w:r>
      <w:r w:rsidRPr="00EE746F">
        <w:rPr>
          <w:rFonts w:ascii="仿宋" w:eastAsia="仿宋" w:hAnsi="仿宋" w:hint="eastAsia"/>
          <w:sz w:val="28"/>
          <w:szCs w:val="28"/>
        </w:rPr>
        <w:lastRenderedPageBreak/>
        <w:t>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医违法犯罪行为特别是伤害医务人员的暴力犯罪行为，保护医务人员安全。</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第九章　充分发挥中医药独特优势</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第一节　提高中医药服务能力</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第二节　发展中医养生保健治未病服务</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实施中医治未病健康工程，将中医药优势与健康管理结合，探索融健康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w:t>
      </w:r>
      <w:r w:rsidRPr="00EE746F">
        <w:rPr>
          <w:rFonts w:ascii="仿宋" w:eastAsia="仿宋" w:hAnsi="仿宋" w:hint="eastAsia"/>
          <w:sz w:val="28"/>
          <w:szCs w:val="28"/>
        </w:rPr>
        <w:lastRenderedPageBreak/>
        <w:t>力传播中医药知识和易于掌握的养生保健技术方法，加强中医药非物质文化遗产的保护和传承运用，实现中医药健康养生文化创造性转化、创新性发展。</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第三节　推进中医药继承创新</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实施中医药传承创新工程，重视中医药经典医籍研读及挖掘，全面系统继承历代各家学术理论、流派及学说，不断弘扬当代名老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链服务的跨国公司和国际知名的中国品牌，推动中医药走向世界。保护重要中药资源和生物多样性，开展中药资源普查及动态监测。建立大宗、道地和濒危药材种苗繁育基地，提供中药材市场动态监测信息，促进中药材种植业绿色发展。</w:t>
      </w:r>
    </w:p>
    <w:p w:rsidR="00EE746F" w:rsidRPr="00F16BCE" w:rsidRDefault="00EE746F" w:rsidP="004D2133">
      <w:pPr>
        <w:ind w:firstLineChars="200" w:firstLine="562"/>
        <w:rPr>
          <w:rFonts w:ascii="仿宋" w:eastAsia="仿宋" w:hAnsi="仿宋"/>
          <w:b/>
          <w:sz w:val="28"/>
          <w:szCs w:val="28"/>
        </w:rPr>
      </w:pPr>
      <w:r w:rsidRPr="00F16BCE">
        <w:rPr>
          <w:rFonts w:ascii="仿宋" w:eastAsia="仿宋" w:hAnsi="仿宋" w:hint="eastAsia"/>
          <w:b/>
          <w:sz w:val="28"/>
          <w:szCs w:val="28"/>
        </w:rPr>
        <w:t>第十章　加强重点人群健康服务</w:t>
      </w:r>
    </w:p>
    <w:p w:rsidR="00EE746F" w:rsidRPr="00F16BCE" w:rsidRDefault="00EE746F" w:rsidP="004D2133">
      <w:pPr>
        <w:ind w:firstLineChars="200" w:firstLine="562"/>
        <w:rPr>
          <w:rFonts w:ascii="仿宋" w:eastAsia="仿宋" w:hAnsi="仿宋"/>
          <w:b/>
          <w:sz w:val="28"/>
          <w:szCs w:val="28"/>
        </w:rPr>
      </w:pPr>
      <w:r w:rsidRPr="00F16BCE">
        <w:rPr>
          <w:rFonts w:ascii="仿宋" w:eastAsia="仿宋" w:hAnsi="仿宋" w:hint="eastAsia"/>
          <w:b/>
          <w:sz w:val="28"/>
          <w:szCs w:val="28"/>
        </w:rPr>
        <w:t>第一节　提高妇幼健康水平</w:t>
      </w:r>
    </w:p>
    <w:p w:rsidR="00EE746F" w:rsidRPr="00EE746F" w:rsidRDefault="00EE746F" w:rsidP="004D2133">
      <w:pPr>
        <w:ind w:firstLineChars="200" w:firstLine="560"/>
        <w:rPr>
          <w:rFonts w:ascii="仿宋" w:eastAsia="仿宋" w:hAnsi="仿宋"/>
          <w:sz w:val="28"/>
          <w:szCs w:val="28"/>
        </w:rPr>
      </w:pPr>
      <w:r w:rsidRPr="00EE746F">
        <w:rPr>
          <w:rFonts w:ascii="仿宋" w:eastAsia="仿宋" w:hAnsi="仿宋" w:hint="eastAsia"/>
          <w:sz w:val="28"/>
          <w:szCs w:val="28"/>
        </w:rPr>
        <w:t>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w:t>
      </w:r>
      <w:r w:rsidRPr="00EE746F">
        <w:rPr>
          <w:rFonts w:ascii="仿宋" w:eastAsia="仿宋" w:hAnsi="仿宋" w:hint="eastAsia"/>
          <w:sz w:val="28"/>
          <w:szCs w:val="28"/>
        </w:rPr>
        <w:lastRenderedPageBreak/>
        <w:t>点地区儿童营养改善等项目。提高妇女常见病筛查率和早诊早治率。实施妇幼健康和计划生育服务保障工程，提升孕产妇和新生儿危急重症救治能力。</w:t>
      </w:r>
    </w:p>
    <w:p w:rsidR="00EE746F" w:rsidRPr="00F16BCE" w:rsidRDefault="00EE746F" w:rsidP="00EE746F">
      <w:pPr>
        <w:ind w:firstLine="420"/>
        <w:rPr>
          <w:rFonts w:ascii="仿宋" w:eastAsia="仿宋" w:hAnsi="仿宋"/>
          <w:b/>
          <w:sz w:val="28"/>
          <w:szCs w:val="28"/>
        </w:rPr>
      </w:pPr>
      <w:r>
        <w:rPr>
          <w:rFonts w:ascii="仿宋" w:eastAsia="仿宋" w:hAnsi="仿宋" w:hint="eastAsia"/>
          <w:sz w:val="28"/>
          <w:szCs w:val="28"/>
        </w:rPr>
        <w:t xml:space="preserve"> </w:t>
      </w:r>
      <w:r w:rsidRPr="00F16BCE">
        <w:rPr>
          <w:rFonts w:ascii="仿宋" w:eastAsia="仿宋" w:hAnsi="仿宋" w:hint="eastAsia"/>
          <w:b/>
          <w:sz w:val="28"/>
          <w:szCs w:val="28"/>
        </w:rPr>
        <w:t>第二节　促进健康老龄化</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推进老年医疗卫生服务体系建设，推动医疗卫生服务延伸至社区、家庭。健全医疗卫生机构与养老机构合作机制，支持养老机构开展医疗服务。推进中医药与养老融合发展，推动医养结合，为老年人提供治疗期住院、康复期护理、稳定期生活照料、安宁疗护一体化的健康和养老服务，促进慢性病全程防治管理服务同居家、社区、机构养老紧密结合。鼓励社会力量兴办医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rsidR="00EE746F" w:rsidRPr="00F16BCE" w:rsidRDefault="00EE746F" w:rsidP="00EE746F">
      <w:pPr>
        <w:ind w:firstLine="420"/>
        <w:rPr>
          <w:rFonts w:ascii="仿宋" w:eastAsia="仿宋" w:hAnsi="仿宋"/>
          <w:b/>
          <w:sz w:val="28"/>
          <w:szCs w:val="28"/>
        </w:rPr>
      </w:pPr>
      <w:r>
        <w:rPr>
          <w:rFonts w:ascii="仿宋" w:eastAsia="仿宋" w:hAnsi="仿宋" w:hint="eastAsia"/>
          <w:sz w:val="28"/>
          <w:szCs w:val="28"/>
        </w:rPr>
        <w:t xml:space="preserve"> </w:t>
      </w:r>
      <w:r w:rsidRPr="00F16BCE">
        <w:rPr>
          <w:rFonts w:ascii="仿宋" w:eastAsia="仿宋" w:hAnsi="仿宋" w:hint="eastAsia"/>
          <w:b/>
          <w:sz w:val="28"/>
          <w:szCs w:val="28"/>
        </w:rPr>
        <w:t>第三节　维护残疾人健康</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w:t>
      </w:r>
      <w:r w:rsidRPr="00EE746F">
        <w:rPr>
          <w:rFonts w:ascii="仿宋" w:eastAsia="仿宋" w:hAnsi="仿宋" w:hint="eastAsia"/>
          <w:sz w:val="28"/>
          <w:szCs w:val="28"/>
        </w:rPr>
        <w:lastRenderedPageBreak/>
        <w:t>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rsidR="00EE746F" w:rsidRPr="00EE746F" w:rsidRDefault="00EE746F" w:rsidP="00EE746F">
      <w:pPr>
        <w:ind w:firstLine="420"/>
        <w:rPr>
          <w:rFonts w:ascii="仿宋" w:eastAsia="仿宋" w:hAnsi="仿宋"/>
          <w:b/>
          <w:sz w:val="28"/>
          <w:szCs w:val="28"/>
        </w:rPr>
      </w:pPr>
      <w:r w:rsidRPr="00EE746F">
        <w:rPr>
          <w:rFonts w:ascii="仿宋" w:eastAsia="仿宋" w:hAnsi="仿宋" w:hint="eastAsia"/>
          <w:b/>
          <w:sz w:val="28"/>
          <w:szCs w:val="28"/>
        </w:rPr>
        <w:t xml:space="preserve"> 第四篇　完善健康保障</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第十一章　健全医疗保障体系</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第一节　完善全民医保体系</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健全以基本医疗保障为主体、其他多种形式补充保险和商业健康保险为补充的多层次医疗保障体系。整合城乡居民基本医保制度和经办管理。健全基本医疗保险稳定可持续筹资和待遇水平调整机制，实现基金中长期精算平衡。完善医保缴费参保政策，均衡单位和个人缴费负担，合理确定政府与个人分担比例。改进职工医保个人账户，开展门诊统筹。进一步健全重特大疾病医疗保障机制，加强基本医保、城乡居民大病保险、商业健康保险与医疗救助等的有效衔接。到2030年，全民医保体系成熟定型。</w:t>
      </w:r>
    </w:p>
    <w:p w:rsidR="00EE746F" w:rsidRPr="00F16BCE" w:rsidRDefault="00EE746F" w:rsidP="00EE746F">
      <w:pPr>
        <w:ind w:firstLineChars="200" w:firstLine="562"/>
        <w:rPr>
          <w:rFonts w:ascii="仿宋" w:eastAsia="仿宋" w:hAnsi="仿宋"/>
          <w:b/>
          <w:sz w:val="28"/>
          <w:szCs w:val="28"/>
        </w:rPr>
      </w:pPr>
      <w:r w:rsidRPr="00F16BCE">
        <w:rPr>
          <w:rFonts w:ascii="仿宋" w:eastAsia="仿宋" w:hAnsi="仿宋" w:hint="eastAsia"/>
          <w:b/>
          <w:sz w:val="28"/>
          <w:szCs w:val="28"/>
        </w:rPr>
        <w:t>第二节　健全医保管理服务体系</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严格落实医疗保险基金预算管理。全面推进医保支付方式改革，积极推进按病种付费、按人头付费，积极探索按疾病诊断相关分组付费（DRGs）、按服务绩效付费，形成总额预算管理下的复合式付费方</w:t>
      </w:r>
      <w:r w:rsidRPr="00EE746F">
        <w:rPr>
          <w:rFonts w:ascii="仿宋" w:eastAsia="仿宋" w:hAnsi="仿宋" w:hint="eastAsia"/>
          <w:sz w:val="28"/>
          <w:szCs w:val="28"/>
        </w:rPr>
        <w:lastRenderedPageBreak/>
        <w:t>式，健全医保经办机构与医疗机构的谈判协商与风险分担机制。加快推进基本医保异地就医结算，实现跨省异地安置退休人员住院医疗费用直接结算和符合转诊规定的异地就医住院费用直接结算。全面实现医保智能监控，将医保对医疗机构的监管延伸到医务人员。逐步引入社会力量参与医保经办。加强医疗保险基础标准建设和应用。到2030</w:t>
      </w:r>
      <w:r>
        <w:rPr>
          <w:rFonts w:ascii="仿宋" w:eastAsia="仿宋" w:hAnsi="仿宋" w:hint="eastAsia"/>
          <w:sz w:val="28"/>
          <w:szCs w:val="28"/>
        </w:rPr>
        <w:t>年，全民医保管理服务体系完善高效</w:t>
      </w:r>
    </w:p>
    <w:p w:rsidR="00EE746F" w:rsidRPr="00F16BCE" w:rsidRDefault="00EE746F" w:rsidP="00EE746F">
      <w:pPr>
        <w:ind w:firstLine="420"/>
        <w:rPr>
          <w:rFonts w:ascii="仿宋" w:eastAsia="仿宋" w:hAnsi="仿宋"/>
          <w:b/>
          <w:sz w:val="28"/>
          <w:szCs w:val="28"/>
        </w:rPr>
      </w:pPr>
      <w:r w:rsidRPr="00F16BCE">
        <w:rPr>
          <w:rFonts w:ascii="仿宋" w:eastAsia="仿宋" w:hAnsi="仿宋" w:hint="eastAsia"/>
          <w:b/>
          <w:sz w:val="28"/>
          <w:szCs w:val="28"/>
        </w:rPr>
        <w:t xml:space="preserve"> 第三节　积极发展商业健康保险</w:t>
      </w:r>
    </w:p>
    <w:p w:rsidR="00EE746F" w:rsidRPr="00EE746F" w:rsidRDefault="00EE746F" w:rsidP="00EE746F">
      <w:pPr>
        <w:ind w:firstLine="420"/>
        <w:rPr>
          <w:rFonts w:ascii="仿宋" w:eastAsia="仿宋" w:hAnsi="仿宋"/>
          <w:sz w:val="28"/>
          <w:szCs w:val="28"/>
        </w:rPr>
      </w:pPr>
      <w:r>
        <w:rPr>
          <w:rFonts w:ascii="仿宋" w:eastAsia="仿宋" w:hAnsi="仿宋" w:hint="eastAsia"/>
          <w:sz w:val="28"/>
          <w:szCs w:val="28"/>
        </w:rPr>
        <w:t xml:space="preserve"> </w:t>
      </w:r>
      <w:r w:rsidRPr="00EE746F">
        <w:rPr>
          <w:rFonts w:ascii="仿宋" w:eastAsia="仿宋" w:hAnsi="仿宋" w:hint="eastAsia"/>
          <w:sz w:val="28"/>
          <w:szCs w:val="28"/>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rsidR="00EE746F" w:rsidRPr="00F16BCE" w:rsidRDefault="00EE746F" w:rsidP="00EE746F">
      <w:pPr>
        <w:ind w:firstLineChars="200" w:firstLine="562"/>
        <w:rPr>
          <w:rFonts w:ascii="仿宋" w:eastAsia="仿宋" w:hAnsi="仿宋"/>
          <w:b/>
          <w:sz w:val="28"/>
          <w:szCs w:val="28"/>
        </w:rPr>
      </w:pPr>
      <w:r w:rsidRPr="00F16BCE">
        <w:rPr>
          <w:rFonts w:ascii="仿宋" w:eastAsia="仿宋" w:hAnsi="仿宋" w:hint="eastAsia"/>
          <w:b/>
          <w:sz w:val="28"/>
          <w:szCs w:val="28"/>
        </w:rPr>
        <w:t>第十二章　完善药品供应保障体系</w:t>
      </w:r>
    </w:p>
    <w:p w:rsidR="00EE746F" w:rsidRPr="00F16BCE" w:rsidRDefault="00EE746F" w:rsidP="00D22341">
      <w:pPr>
        <w:ind w:firstLine="420"/>
        <w:rPr>
          <w:rFonts w:ascii="仿宋" w:eastAsia="仿宋" w:hAnsi="仿宋"/>
          <w:b/>
          <w:sz w:val="28"/>
          <w:szCs w:val="28"/>
        </w:rPr>
      </w:pPr>
      <w:r w:rsidRPr="00F16BCE">
        <w:rPr>
          <w:rFonts w:ascii="仿宋" w:eastAsia="仿宋" w:hAnsi="仿宋" w:hint="eastAsia"/>
          <w:b/>
          <w:sz w:val="28"/>
          <w:szCs w:val="28"/>
        </w:rPr>
        <w:t xml:space="preserve"> 第一节　深化药品、医疗器械流通体制改革</w:t>
      </w:r>
    </w:p>
    <w:p w:rsidR="00EE746F" w:rsidRPr="00EE746F" w:rsidRDefault="00EE746F" w:rsidP="00D22341">
      <w:pPr>
        <w:ind w:firstLineChars="200" w:firstLine="560"/>
        <w:rPr>
          <w:rFonts w:ascii="仿宋" w:eastAsia="仿宋" w:hAnsi="仿宋"/>
          <w:sz w:val="28"/>
          <w:szCs w:val="28"/>
        </w:rPr>
      </w:pPr>
      <w:r w:rsidRPr="00EE746F">
        <w:rPr>
          <w:rFonts w:ascii="仿宋" w:eastAsia="仿宋" w:hAnsi="仿宋" w:hint="eastAsia"/>
          <w:sz w:val="28"/>
          <w:szCs w:val="28"/>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建立药品出厂价格信息可追溯机制。强化短缺药品供应保障和预警，完善药品储备制度和应急供应机制。建设遍及城乡的现代医药流通网络，提高基层和边远地区药品供应保障能力。</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lastRenderedPageBreak/>
        <w:t xml:space="preserve"> </w:t>
      </w:r>
      <w:r w:rsidR="00EE746F" w:rsidRPr="00F16BCE">
        <w:rPr>
          <w:rFonts w:ascii="仿宋" w:eastAsia="仿宋" w:hAnsi="仿宋" w:hint="eastAsia"/>
          <w:b/>
          <w:sz w:val="28"/>
          <w:szCs w:val="28"/>
        </w:rPr>
        <w:t>第二节　完善国家药物政策</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巩固完善国家基本药物制度，推进特殊人群基本药物保障。完善现有免费治疗药品政策，增加艾滋病防治等特殊药物免费供给。保障儿童用药。完善罕见病用药保障政策。建立以基本药物为重点的临床综合评价体系。按照政府调控和市场调节相结合的原则，完善药品价格形成机制。强化价格、医保、采购等政策的衔接，坚持分类管理，加强对市场竞争不充分药品和高值医用耗材的价格监管，建立药品价格信息监测和信息公开制度，制定完善医保药品支付标准政策。</w:t>
      </w:r>
    </w:p>
    <w:p w:rsidR="00EE746F" w:rsidRPr="00D22341" w:rsidRDefault="00D22341" w:rsidP="00D22341">
      <w:pPr>
        <w:ind w:firstLine="420"/>
        <w:rPr>
          <w:rFonts w:ascii="仿宋" w:eastAsia="仿宋" w:hAnsi="仿宋"/>
          <w:b/>
          <w:sz w:val="28"/>
          <w:szCs w:val="28"/>
        </w:rPr>
      </w:pPr>
      <w:r w:rsidRPr="00D22341">
        <w:rPr>
          <w:rFonts w:ascii="仿宋" w:eastAsia="仿宋" w:hAnsi="仿宋" w:hint="eastAsia"/>
          <w:b/>
          <w:sz w:val="28"/>
          <w:szCs w:val="28"/>
        </w:rPr>
        <w:t xml:space="preserve"> </w:t>
      </w:r>
      <w:r w:rsidR="00EE746F" w:rsidRPr="00D22341">
        <w:rPr>
          <w:rFonts w:ascii="仿宋" w:eastAsia="仿宋" w:hAnsi="仿宋" w:hint="eastAsia"/>
          <w:b/>
          <w:sz w:val="28"/>
          <w:szCs w:val="28"/>
        </w:rPr>
        <w:t>第五篇　建设健康环境</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第十三章　深入开展爱国卫生运动</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第一节　加强城乡环境卫生综合整治</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化卫生厕所建设，力争到2030年，全国农村居民基本都能用上无害化卫生厕所。实施以环境治理为主的病媒生物综合预防控制策略。深入推进国家卫生城镇创建，力争到2030年，国家卫生城市数量提高到全国城市总数的50%，</w:t>
      </w:r>
      <w:r w:rsidR="00EE746F" w:rsidRPr="00EE746F">
        <w:rPr>
          <w:rFonts w:ascii="仿宋" w:eastAsia="仿宋" w:hAnsi="仿宋" w:hint="eastAsia"/>
          <w:sz w:val="28"/>
          <w:szCs w:val="28"/>
        </w:rPr>
        <w:lastRenderedPageBreak/>
        <w:t>有条件的省（自治区、直辖市）实现全覆盖。</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第二节　建设健康城市和健康村镇</w:t>
      </w:r>
    </w:p>
    <w:p w:rsidR="00EE746F" w:rsidRPr="00EE746F" w:rsidRDefault="00D22341" w:rsidP="00EE746F">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rsidR="00EE746F" w:rsidRPr="00F16BCE" w:rsidRDefault="00EE746F" w:rsidP="00D22341">
      <w:pPr>
        <w:ind w:firstLineChars="200" w:firstLine="562"/>
        <w:rPr>
          <w:rFonts w:ascii="仿宋" w:eastAsia="仿宋" w:hAnsi="仿宋"/>
          <w:b/>
          <w:sz w:val="28"/>
          <w:szCs w:val="28"/>
        </w:rPr>
      </w:pPr>
      <w:r w:rsidRPr="00F16BCE">
        <w:rPr>
          <w:rFonts w:ascii="仿宋" w:eastAsia="仿宋" w:hAnsi="仿宋" w:hint="eastAsia"/>
          <w:b/>
          <w:sz w:val="28"/>
          <w:szCs w:val="28"/>
        </w:rPr>
        <w:t>第十四章　加强影响健康的环境问题治理</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第一节　深入开展大气、水、土壤等污染防治</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w:t>
      </w:r>
      <w:r w:rsidR="00EE746F" w:rsidRPr="00EE746F">
        <w:rPr>
          <w:rFonts w:ascii="仿宋" w:eastAsia="仿宋" w:hAnsi="仿宋" w:hint="eastAsia"/>
          <w:sz w:val="28"/>
          <w:szCs w:val="28"/>
        </w:rPr>
        <w:lastRenderedPageBreak/>
        <w:t>开展土壤污染治理与修复。以耕地为重点，实施农用地分类管理。全面加强农业面源污染防治，有效保护生态系统和遗传多样性。加强噪声污染防控。</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第二节　实施工业污染源全面达标排放计划</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全面实施工业污染源排污许可管理，推动企业开展自行监测和信息公开，建立排污台账，实现持证按证排污。加快淘汰高污染、高环境风险的工艺、设备与产品。开展工业集聚区污染专项治理。以钢铁、水泥、石化等行业为重点，推进行业达标排放改造。</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第三节　建立健全环境与健康监测、调查和风险评估制度</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第十五章　保障食品药品安全</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第一节　加强食品安全监管</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完善食品安全标准体系，实现食品安全标准与国际标准基本接轨。加强食品安全风险监测评估，到2030年，食品安全风险监测与食源性疾病报告网络实现全覆盖。全面推行标准化、清洁化农业生产，深入开展农产品质量安全风险评估，推进农兽药残留、重金属污染综合</w:t>
      </w:r>
      <w:r w:rsidR="00EE746F" w:rsidRPr="00EE746F">
        <w:rPr>
          <w:rFonts w:ascii="仿宋" w:eastAsia="仿宋" w:hAnsi="仿宋" w:hint="eastAsia"/>
          <w:sz w:val="28"/>
          <w:szCs w:val="28"/>
        </w:rPr>
        <w:lastRenderedPageBreak/>
        <w:t>治理，实施兽药抗菌药治理行动。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量安全示范区。推进食品安全信用体系建设，完善食品安全信息公开制度。健全从源头到消费全过程的监管格局，严守从农田到餐桌的每一道防线，让人民群众吃得安全、吃得放心。</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第二节　强化药品安全监管</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深化药品（医疗器械）审评审批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第十六章　完善公共安全体系</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第一节　强化安全生产和职业健康</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w:t>
      </w:r>
      <w:r w:rsidR="00EE746F" w:rsidRPr="00EE746F">
        <w:rPr>
          <w:rFonts w:ascii="仿宋" w:eastAsia="仿宋" w:hAnsi="仿宋" w:hint="eastAsia"/>
          <w:sz w:val="28"/>
          <w:szCs w:val="28"/>
        </w:rPr>
        <w:lastRenderedPageBreak/>
        <w:t>普查，健全有针对性的健康干预措施。进一步完善职业安全卫生标准体系，建立完善重点职业病监测与职业病危害因素监测、报告和管理网络，遏制尘肺病和职业中毒高发势头。建立分级分类监管机制，对职业病危害高风险企业实施重点监管。开展重点行业领域职业病危害专项治理。强化职业病报告制度，开展用人单位职业健康促进工作，预防和控制工伤事故及职业病发生。加强全国个人辐射剂量管理和放射诊疗辐射防护。</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第二节　促进道路交通安全</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加强道路交通安全设施设计、规划和建设，组织实施公路安全生命防护工程，治理公路安全隐患。严格道路运输安全管理，提升企业安全自律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第三节　预防和减少伤害</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rsidR="00EE746F" w:rsidRPr="00F16BCE" w:rsidRDefault="00D22341" w:rsidP="00EE746F">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第四节　提高突发事件应急能力</w:t>
      </w:r>
    </w:p>
    <w:p w:rsidR="00EE746F" w:rsidRPr="00EE746F" w:rsidRDefault="00EE746F" w:rsidP="00EE746F">
      <w:pPr>
        <w:ind w:firstLine="420"/>
        <w:rPr>
          <w:rFonts w:ascii="仿宋" w:eastAsia="仿宋" w:hAnsi="仿宋"/>
          <w:sz w:val="28"/>
          <w:szCs w:val="28"/>
        </w:rPr>
      </w:pP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lastRenderedPageBreak/>
        <w:t xml:space="preserve"> </w:t>
      </w:r>
      <w:r w:rsidR="00EE746F" w:rsidRPr="00EE746F">
        <w:rPr>
          <w:rFonts w:ascii="仿宋" w:eastAsia="仿宋" w:hAnsi="仿宋" w:hint="eastAsia"/>
          <w:sz w:val="28"/>
          <w:szCs w:val="28"/>
        </w:rPr>
        <w:t>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rsidR="00EE746F" w:rsidRPr="00F16BCE" w:rsidRDefault="00EE746F" w:rsidP="00D22341">
      <w:pPr>
        <w:ind w:firstLineChars="200" w:firstLine="562"/>
        <w:rPr>
          <w:rFonts w:ascii="仿宋" w:eastAsia="仿宋" w:hAnsi="仿宋"/>
          <w:b/>
          <w:sz w:val="28"/>
          <w:szCs w:val="28"/>
        </w:rPr>
      </w:pPr>
      <w:r w:rsidRPr="00F16BCE">
        <w:rPr>
          <w:rFonts w:ascii="仿宋" w:eastAsia="仿宋" w:hAnsi="仿宋" w:hint="eastAsia"/>
          <w:b/>
          <w:sz w:val="28"/>
          <w:szCs w:val="28"/>
        </w:rPr>
        <w:t>第五节　健全口岸公共卫生体系</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w:t>
      </w:r>
      <w:r w:rsidR="00EE746F" w:rsidRPr="00EE746F">
        <w:rPr>
          <w:rFonts w:ascii="仿宋" w:eastAsia="仿宋" w:hAnsi="仿宋" w:hint="eastAsia"/>
          <w:sz w:val="28"/>
          <w:szCs w:val="28"/>
        </w:rPr>
        <w:lastRenderedPageBreak/>
        <w:t>门生物安全查验机制，有效防范物种资源丧失和外来物种入侵。</w:t>
      </w:r>
    </w:p>
    <w:p w:rsidR="00EE746F" w:rsidRPr="00D22341" w:rsidRDefault="00D22341" w:rsidP="00D22341">
      <w:pPr>
        <w:ind w:firstLine="420"/>
        <w:rPr>
          <w:rFonts w:ascii="仿宋" w:eastAsia="仿宋" w:hAnsi="仿宋"/>
          <w:b/>
          <w:sz w:val="28"/>
          <w:szCs w:val="28"/>
        </w:rPr>
      </w:pPr>
      <w:r>
        <w:rPr>
          <w:rFonts w:ascii="仿宋" w:eastAsia="仿宋" w:hAnsi="仿宋" w:hint="eastAsia"/>
          <w:sz w:val="28"/>
          <w:szCs w:val="28"/>
        </w:rPr>
        <w:t xml:space="preserve"> </w:t>
      </w:r>
      <w:r w:rsidR="00EE746F" w:rsidRPr="00D22341">
        <w:rPr>
          <w:rFonts w:ascii="仿宋" w:eastAsia="仿宋" w:hAnsi="仿宋" w:hint="eastAsia"/>
          <w:b/>
          <w:sz w:val="28"/>
          <w:szCs w:val="28"/>
        </w:rPr>
        <w:t>第六篇　发展健康产业</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第十七章　优化多元办医格局</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rsidR="00EE746F" w:rsidRPr="00F16BCE" w:rsidRDefault="00D22341" w:rsidP="00D22341">
      <w:pPr>
        <w:ind w:firstLine="420"/>
        <w:rPr>
          <w:rFonts w:ascii="仿宋" w:eastAsia="仿宋" w:hAnsi="仿宋"/>
          <w:b/>
          <w:sz w:val="28"/>
          <w:szCs w:val="28"/>
        </w:rPr>
      </w:pPr>
      <w:r>
        <w:rPr>
          <w:rFonts w:ascii="仿宋" w:eastAsia="仿宋" w:hAnsi="仿宋" w:hint="eastAsia"/>
          <w:sz w:val="28"/>
          <w:szCs w:val="28"/>
        </w:rPr>
        <w:t xml:space="preserve"> </w:t>
      </w:r>
      <w:r w:rsidR="00EE746F" w:rsidRPr="00F16BCE">
        <w:rPr>
          <w:rFonts w:ascii="仿宋" w:eastAsia="仿宋" w:hAnsi="仿宋" w:hint="eastAsia"/>
          <w:b/>
          <w:sz w:val="28"/>
          <w:szCs w:val="28"/>
        </w:rPr>
        <w:t>第十八章　发展健康服务新业态</w:t>
      </w:r>
    </w:p>
    <w:p w:rsidR="00EE746F" w:rsidRPr="00EE746F" w:rsidRDefault="00D22341" w:rsidP="00EE746F">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微企业配套发展。</w:t>
      </w:r>
    </w:p>
    <w:p w:rsidR="00EE746F" w:rsidRPr="00EE746F" w:rsidRDefault="00EE746F" w:rsidP="00EE746F">
      <w:pPr>
        <w:ind w:firstLine="420"/>
        <w:rPr>
          <w:rFonts w:ascii="仿宋" w:eastAsia="仿宋" w:hAnsi="仿宋"/>
          <w:sz w:val="28"/>
          <w:szCs w:val="28"/>
        </w:rPr>
      </w:pP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lastRenderedPageBreak/>
        <w:t xml:space="preserve"> </w:t>
      </w:r>
      <w:r w:rsidR="00EE746F" w:rsidRPr="00EE746F">
        <w:rPr>
          <w:rFonts w:ascii="仿宋" w:eastAsia="仿宋" w:hAnsi="仿宋" w:hint="eastAsia"/>
          <w:sz w:val="28"/>
          <w:szCs w:val="28"/>
        </w:rPr>
        <w:t>引导发展专业的医学检验中心、医疗影像中心、病理诊断中心和血液透析中心等。支持发展第三方医疗服务评价、健康管理服务评价，以及健康市场调查和咨询服务。鼓励社会力量提供食品药品检测服务。完善科技中介体系，大力发展专业化、市场化医药科技成果转化服务。</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第十九章　积极发展健身休闲运动产业</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第二十章　促进医药产业发展</w:t>
      </w:r>
    </w:p>
    <w:p w:rsidR="00EE746F" w:rsidRPr="00F16BCE" w:rsidRDefault="00D22341" w:rsidP="00D22341">
      <w:pPr>
        <w:ind w:firstLine="420"/>
        <w:rPr>
          <w:rFonts w:ascii="仿宋" w:eastAsia="仿宋" w:hAnsi="仿宋"/>
          <w:b/>
          <w:sz w:val="28"/>
          <w:szCs w:val="28"/>
        </w:rPr>
      </w:pPr>
      <w:r w:rsidRPr="00F16BCE">
        <w:rPr>
          <w:rFonts w:ascii="仿宋" w:eastAsia="仿宋" w:hAnsi="仿宋" w:hint="eastAsia"/>
          <w:b/>
          <w:sz w:val="28"/>
          <w:szCs w:val="28"/>
        </w:rPr>
        <w:t xml:space="preserve"> </w:t>
      </w:r>
      <w:r w:rsidR="00EE746F" w:rsidRPr="00F16BCE">
        <w:rPr>
          <w:rFonts w:ascii="仿宋" w:eastAsia="仿宋" w:hAnsi="仿宋" w:hint="eastAsia"/>
          <w:b/>
          <w:sz w:val="28"/>
          <w:szCs w:val="28"/>
        </w:rPr>
        <w:t>第一节　加强医药技术创新</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完善政产学研用协同创新体系，推动医药创新和转型升级。加强专利药、中药新药、新型制剂、高端医疗器械等创新能力建设，推动治疗重大疾病的专利到期药物实现仿制上市。大力发展生物药、化学药新品种、优质中药、高性能医疗器械、新型辅料包材和制药设备，推动重大药物产业化，加快医疗器械转型升级，提高具有自主知识产权的医学诊疗设备、医用材料的国际竞争力。加快发展康复辅助器具产业，增强自主创新能力。健全质量标准体系，提升质量控制技术，</w:t>
      </w:r>
      <w:r w:rsidR="00EE746F" w:rsidRPr="00EE746F">
        <w:rPr>
          <w:rFonts w:ascii="仿宋" w:eastAsia="仿宋" w:hAnsi="仿宋" w:hint="eastAsia"/>
          <w:sz w:val="28"/>
          <w:szCs w:val="28"/>
        </w:rPr>
        <w:lastRenderedPageBreak/>
        <w:t>实施绿色和智能改造升级，到2030年，药品、医疗器械质量标准全面与国际接轨。</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第二节　提升产业发展水平</w:t>
      </w:r>
    </w:p>
    <w:p w:rsidR="00EE746F" w:rsidRPr="00EE746F" w:rsidRDefault="00D22341" w:rsidP="00EE746F">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rsidR="00EE746F" w:rsidRPr="00D22341" w:rsidRDefault="00EE746F" w:rsidP="00D22341">
      <w:pPr>
        <w:ind w:firstLineChars="200" w:firstLine="562"/>
        <w:rPr>
          <w:rFonts w:ascii="仿宋" w:eastAsia="仿宋" w:hAnsi="仿宋"/>
          <w:b/>
          <w:sz w:val="28"/>
          <w:szCs w:val="28"/>
        </w:rPr>
      </w:pPr>
      <w:r w:rsidRPr="00D22341">
        <w:rPr>
          <w:rFonts w:ascii="仿宋" w:eastAsia="仿宋" w:hAnsi="仿宋" w:hint="eastAsia"/>
          <w:b/>
          <w:sz w:val="28"/>
          <w:szCs w:val="28"/>
        </w:rPr>
        <w:t>第七篇　健全支撑与保障</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第二十一章　深化体制机制改革</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第一节　把健康融入所有政策</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加强各部门各行业的沟通协作，形成促进健康的合力。全面建立健康影响评价评估制度，系统评估各项经济社会发展规划和政策、重大工程项目对健康的影响，健全监督机制。畅通公众参与渠道，加强社会监督。</w:t>
      </w:r>
    </w:p>
    <w:p w:rsidR="00EE746F" w:rsidRPr="002A0ADA" w:rsidRDefault="00EE746F" w:rsidP="00D22341">
      <w:pPr>
        <w:ind w:firstLineChars="200" w:firstLine="562"/>
        <w:rPr>
          <w:rFonts w:ascii="仿宋" w:eastAsia="仿宋" w:hAnsi="仿宋"/>
          <w:b/>
          <w:sz w:val="28"/>
          <w:szCs w:val="28"/>
        </w:rPr>
      </w:pPr>
      <w:r w:rsidRPr="002A0ADA">
        <w:rPr>
          <w:rFonts w:ascii="仿宋" w:eastAsia="仿宋" w:hAnsi="仿宋" w:hint="eastAsia"/>
          <w:b/>
          <w:sz w:val="28"/>
          <w:szCs w:val="28"/>
        </w:rPr>
        <w:t>第二节　全面深化医药卫生体制改革</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加快建立更加成熟定型的基本医疗卫生制度，维护公共医疗卫生的公益性，有效控制医药费用不合理增长，不断解决群众看病就医问题。推进政事分开、管办分开，理顺公立医疗卫生机构与政府的关系，</w:t>
      </w:r>
      <w:r w:rsidR="00EE746F" w:rsidRPr="00EE746F">
        <w:rPr>
          <w:rFonts w:ascii="仿宋" w:eastAsia="仿宋" w:hAnsi="仿宋" w:hint="eastAsia"/>
          <w:sz w:val="28"/>
          <w:szCs w:val="28"/>
        </w:rPr>
        <w:lastRenderedPageBreak/>
        <w:t>建立现代公立医院管理制度。清晰划分中央和地方以及地方各级政府医药卫生管理事权，实施属地化和全行业管理。推进军队医院参加城市公立医院</w:t>
      </w:r>
      <w:r>
        <w:rPr>
          <w:rFonts w:ascii="仿宋" w:eastAsia="仿宋" w:hAnsi="仿宋" w:hint="eastAsia"/>
          <w:sz w:val="28"/>
          <w:szCs w:val="28"/>
        </w:rPr>
        <w:t>改革、纳入国家分级诊疗体系工作。健全卫生计生全行业综合监管体系。</w:t>
      </w:r>
    </w:p>
    <w:p w:rsidR="00EE746F" w:rsidRPr="002A0ADA" w:rsidRDefault="00EE746F" w:rsidP="00D22341">
      <w:pPr>
        <w:ind w:firstLineChars="200" w:firstLine="562"/>
        <w:rPr>
          <w:rFonts w:ascii="仿宋" w:eastAsia="仿宋" w:hAnsi="仿宋"/>
          <w:b/>
          <w:sz w:val="28"/>
          <w:szCs w:val="28"/>
        </w:rPr>
      </w:pPr>
      <w:r w:rsidRPr="002A0ADA">
        <w:rPr>
          <w:rFonts w:ascii="仿宋" w:eastAsia="仿宋" w:hAnsi="仿宋" w:hint="eastAsia"/>
          <w:b/>
          <w:sz w:val="28"/>
          <w:szCs w:val="28"/>
        </w:rPr>
        <w:t>第三节　完善健康筹资机制</w:t>
      </w:r>
    </w:p>
    <w:p w:rsidR="00EE746F" w:rsidRPr="00EE746F" w:rsidRDefault="00EE746F" w:rsidP="00D22341">
      <w:pPr>
        <w:ind w:firstLineChars="200" w:firstLine="560"/>
        <w:rPr>
          <w:rFonts w:ascii="仿宋" w:eastAsia="仿宋" w:hAnsi="仿宋"/>
          <w:sz w:val="28"/>
          <w:szCs w:val="28"/>
        </w:rPr>
      </w:pPr>
      <w:r w:rsidRPr="00EE746F">
        <w:rPr>
          <w:rFonts w:ascii="仿宋" w:eastAsia="仿宋" w:hAnsi="仿宋" w:hint="eastAsia"/>
          <w:sz w:val="28"/>
          <w:szCs w:val="28"/>
        </w:rPr>
        <w:t>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性，形成多元筹资格局。鼓励金融等机构创新产品和服务，完善扶持措施。大力发展慈善事业，鼓励社会和个人捐赠与互助。</w:t>
      </w:r>
    </w:p>
    <w:p w:rsidR="00EE746F" w:rsidRPr="002A0ADA" w:rsidRDefault="00EE746F" w:rsidP="00D22341">
      <w:pPr>
        <w:ind w:firstLineChars="200" w:firstLine="562"/>
        <w:rPr>
          <w:rFonts w:ascii="仿宋" w:eastAsia="仿宋" w:hAnsi="仿宋"/>
          <w:b/>
          <w:sz w:val="28"/>
          <w:szCs w:val="28"/>
        </w:rPr>
      </w:pPr>
      <w:r w:rsidRPr="002A0ADA">
        <w:rPr>
          <w:rFonts w:ascii="仿宋" w:eastAsia="仿宋" w:hAnsi="仿宋" w:hint="eastAsia"/>
          <w:b/>
          <w:sz w:val="28"/>
          <w:szCs w:val="28"/>
        </w:rPr>
        <w:t>第四节　加快转变政府职能</w:t>
      </w:r>
    </w:p>
    <w:p w:rsidR="00EE746F" w:rsidRPr="00EE746F" w:rsidRDefault="00D22341" w:rsidP="00EE746F">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构建事中和事后监管体系，全面推开“双随机、一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rsidR="00EE746F" w:rsidRPr="00EE746F" w:rsidRDefault="00EE746F" w:rsidP="00EE746F">
      <w:pPr>
        <w:ind w:firstLine="420"/>
        <w:rPr>
          <w:rFonts w:ascii="仿宋" w:eastAsia="仿宋" w:hAnsi="仿宋"/>
          <w:sz w:val="28"/>
          <w:szCs w:val="28"/>
        </w:rPr>
      </w:pP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lastRenderedPageBreak/>
        <w:t xml:space="preserve"> </w:t>
      </w:r>
      <w:r w:rsidR="00EE746F" w:rsidRPr="002A0ADA">
        <w:rPr>
          <w:rFonts w:ascii="仿宋" w:eastAsia="仿宋" w:hAnsi="仿宋" w:hint="eastAsia"/>
          <w:b/>
          <w:sz w:val="28"/>
          <w:szCs w:val="28"/>
        </w:rPr>
        <w:t>第二十二章　加强健康人力资源建设</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第一节　加强健康人才培养培训</w:t>
      </w:r>
    </w:p>
    <w:p w:rsidR="00EE746F" w:rsidRPr="00EE746F" w:rsidRDefault="00EE746F" w:rsidP="00D22341">
      <w:pPr>
        <w:ind w:firstLine="420"/>
        <w:rPr>
          <w:rFonts w:ascii="仿宋" w:eastAsia="仿宋" w:hAnsi="仿宋"/>
          <w:sz w:val="28"/>
          <w:szCs w:val="28"/>
        </w:rPr>
      </w:pPr>
      <w:r w:rsidRPr="00EE746F">
        <w:rPr>
          <w:rFonts w:ascii="仿宋" w:eastAsia="仿宋" w:hAnsi="仿宋" w:hint="eastAsia"/>
          <w:sz w:val="28"/>
          <w:szCs w:val="28"/>
        </w:rPr>
        <w:t xml:space="preserve"> 加强医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以全科医生为重点，加强基层人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教育慕课联盟为支撑的健康教育培训云平台，便捷医务人员终身教育。加强社会体育指导员队伍建设，到2030年，实现每千人拥有社会体育指导员2.3名。</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第二节　创新人才使用评价激励机制</w:t>
      </w:r>
    </w:p>
    <w:p w:rsidR="00EE746F" w:rsidRPr="00EE746F" w:rsidRDefault="00EE746F" w:rsidP="00D22341">
      <w:pPr>
        <w:ind w:firstLine="420"/>
        <w:rPr>
          <w:rFonts w:ascii="仿宋" w:eastAsia="仿宋" w:hAnsi="仿宋"/>
          <w:sz w:val="28"/>
          <w:szCs w:val="28"/>
        </w:rPr>
      </w:pPr>
      <w:r w:rsidRPr="00EE746F">
        <w:rPr>
          <w:rFonts w:ascii="仿宋" w:eastAsia="仿宋" w:hAnsi="仿宋" w:hint="eastAsia"/>
          <w:sz w:val="28"/>
          <w:szCs w:val="28"/>
        </w:rPr>
        <w:t xml:space="preserve"> 落实医疗卫生机构用人自主权，全面推行聘用制，形成能进能出的灵活用人机制。落实基层医务人员工资政策。创新医务人员使用、</w:t>
      </w:r>
      <w:r w:rsidRPr="00EE746F">
        <w:rPr>
          <w:rFonts w:ascii="仿宋" w:eastAsia="仿宋" w:hAnsi="仿宋" w:hint="eastAsia"/>
          <w:sz w:val="28"/>
          <w:szCs w:val="28"/>
        </w:rPr>
        <w:lastRenderedPageBreak/>
        <w:t>流动与服务提供模式，积极探索医师自由执业、医师个体与医疗机构签约服务或组建医生集团。建立符合医疗卫生行业特点的人事薪酬制度。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rsidR="00EE746F" w:rsidRPr="002A0ADA" w:rsidRDefault="00D22341" w:rsidP="00D22341">
      <w:pPr>
        <w:ind w:firstLine="420"/>
        <w:rPr>
          <w:rFonts w:ascii="仿宋" w:eastAsia="仿宋" w:hAnsi="仿宋"/>
          <w:b/>
          <w:sz w:val="28"/>
          <w:szCs w:val="28"/>
        </w:rPr>
      </w:pPr>
      <w:r>
        <w:rPr>
          <w:rFonts w:ascii="仿宋" w:eastAsia="仿宋" w:hAnsi="仿宋" w:hint="eastAsia"/>
          <w:sz w:val="28"/>
          <w:szCs w:val="28"/>
        </w:rPr>
        <w:t xml:space="preserve"> </w:t>
      </w:r>
      <w:r w:rsidR="00EE746F" w:rsidRPr="002A0ADA">
        <w:rPr>
          <w:rFonts w:ascii="仿宋" w:eastAsia="仿宋" w:hAnsi="仿宋" w:hint="eastAsia"/>
          <w:b/>
          <w:sz w:val="28"/>
          <w:szCs w:val="28"/>
        </w:rPr>
        <w:t>第二十三章　推动健康科技创新</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第一节　构建国家医学科技创新体系</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rsidR="00EE746F" w:rsidRPr="002A0ADA" w:rsidRDefault="00EE746F" w:rsidP="00D22341">
      <w:pPr>
        <w:ind w:firstLineChars="150" w:firstLine="422"/>
        <w:rPr>
          <w:rFonts w:ascii="仿宋" w:eastAsia="仿宋" w:hAnsi="仿宋"/>
          <w:b/>
          <w:sz w:val="28"/>
          <w:szCs w:val="28"/>
        </w:rPr>
      </w:pPr>
      <w:r w:rsidRPr="002A0ADA">
        <w:rPr>
          <w:rFonts w:ascii="仿宋" w:eastAsia="仿宋" w:hAnsi="仿宋" w:hint="eastAsia"/>
          <w:b/>
          <w:sz w:val="28"/>
          <w:szCs w:val="28"/>
        </w:rPr>
        <w:lastRenderedPageBreak/>
        <w:t>第二节　推进医学科技进步</w:t>
      </w:r>
    </w:p>
    <w:p w:rsidR="00EE746F" w:rsidRPr="00EE746F" w:rsidRDefault="00EE746F" w:rsidP="00D22341">
      <w:pPr>
        <w:ind w:firstLine="420"/>
        <w:rPr>
          <w:rFonts w:ascii="仿宋" w:eastAsia="仿宋" w:hAnsi="仿宋"/>
          <w:sz w:val="28"/>
          <w:szCs w:val="28"/>
        </w:rPr>
      </w:pPr>
      <w:r w:rsidRPr="00EE746F">
        <w:rPr>
          <w:rFonts w:ascii="仿宋" w:eastAsia="仿宋" w:hAnsi="仿宋" w:hint="eastAsia"/>
          <w:sz w:val="28"/>
          <w:szCs w:val="28"/>
        </w:rPr>
        <w:t>启动实施脑科学与类脑研究、健康保障等重大科技项目和重大工程，推进国家科技重大专项、国家重点研发计划重点专项等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第二十四章　建设健康信息化服务体系</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第一节　完善人口健康信息服务体系建设</w:t>
      </w:r>
    </w:p>
    <w:p w:rsidR="00EE746F" w:rsidRPr="00EE746F" w:rsidRDefault="00EE746F" w:rsidP="00D22341">
      <w:pPr>
        <w:ind w:firstLineChars="200" w:firstLine="560"/>
        <w:rPr>
          <w:rFonts w:ascii="仿宋" w:eastAsia="仿宋" w:hAnsi="仿宋"/>
          <w:sz w:val="28"/>
          <w:szCs w:val="28"/>
        </w:rPr>
      </w:pPr>
      <w:r w:rsidRPr="00EE746F">
        <w:rPr>
          <w:rFonts w:ascii="仿宋" w:eastAsia="仿宋" w:hAnsi="仿宋" w:hint="eastAsia"/>
          <w:sz w:val="28"/>
          <w:szCs w:val="28"/>
        </w:rPr>
        <w:t>全面建成统一权威、互联互通的人口健康信息平台，规范和推动“互联网+健康医疗”服务，创新互联网健康医疗服务模式，持续推进覆盖全生命周期的预防、治疗、康复和自主健康管理一体化的国民健康信息服务。实施健康中国云服务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台互通共享、规范应用，人人拥有规范化的电子健康档案和功能完备的健康卡，远程医疗覆盖省市县乡四级医疗卫生机构，全面实现人口健康信息规范管理和使用，满足个性化服务和精准化医疗的需求。</w:t>
      </w:r>
    </w:p>
    <w:p w:rsidR="00EE746F" w:rsidRPr="00EE746F" w:rsidRDefault="00EE746F" w:rsidP="00EE746F">
      <w:pPr>
        <w:ind w:firstLine="420"/>
        <w:rPr>
          <w:rFonts w:ascii="仿宋" w:eastAsia="仿宋" w:hAnsi="仿宋"/>
          <w:sz w:val="28"/>
          <w:szCs w:val="28"/>
        </w:rPr>
      </w:pP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lastRenderedPageBreak/>
        <w:t xml:space="preserve"> </w:t>
      </w:r>
      <w:r w:rsidR="00EE746F" w:rsidRPr="002A0ADA">
        <w:rPr>
          <w:rFonts w:ascii="仿宋" w:eastAsia="仿宋" w:hAnsi="仿宋" w:hint="eastAsia"/>
          <w:b/>
          <w:sz w:val="28"/>
          <w:szCs w:val="28"/>
        </w:rPr>
        <w:t>第二节　推进健康医疗大数据应用</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加强健康医疗大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医疗大数据在行业治理、临床和科研、公共卫生、教育培训等领域的应用，培育健康医疗大数据应用新业态。加强健康医疗大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第二十五章　加强健康法治建设</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推动颁布并实施基本医疗卫生法、中医药法，修订实施药品管理法，加强重点领域法律法规的立法和修订工作，完善部门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rsidR="00EE746F" w:rsidRPr="002A0ADA" w:rsidRDefault="00D22341" w:rsidP="00EE746F">
      <w:pPr>
        <w:ind w:firstLine="420"/>
        <w:rPr>
          <w:rFonts w:ascii="仿宋" w:eastAsia="仿宋" w:hAnsi="仿宋"/>
          <w:b/>
          <w:sz w:val="28"/>
          <w:szCs w:val="28"/>
        </w:rPr>
      </w:pPr>
      <w:r>
        <w:rPr>
          <w:rFonts w:ascii="仿宋" w:eastAsia="仿宋" w:hAnsi="仿宋" w:hint="eastAsia"/>
          <w:sz w:val="28"/>
          <w:szCs w:val="28"/>
        </w:rPr>
        <w:t xml:space="preserve"> </w:t>
      </w:r>
      <w:r w:rsidR="00EE746F" w:rsidRPr="002A0ADA">
        <w:rPr>
          <w:rFonts w:ascii="仿宋" w:eastAsia="仿宋" w:hAnsi="仿宋" w:hint="eastAsia"/>
          <w:b/>
          <w:sz w:val="28"/>
          <w:szCs w:val="28"/>
        </w:rPr>
        <w:t>第二十六章　加强国际交流合作</w:t>
      </w:r>
    </w:p>
    <w:p w:rsidR="00EE746F" w:rsidRPr="00EE746F" w:rsidRDefault="00EE746F" w:rsidP="00EE746F">
      <w:pPr>
        <w:ind w:firstLine="420"/>
        <w:rPr>
          <w:rFonts w:ascii="仿宋" w:eastAsia="仿宋" w:hAnsi="仿宋"/>
          <w:sz w:val="28"/>
          <w:szCs w:val="28"/>
        </w:rPr>
      </w:pP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lastRenderedPageBreak/>
        <w:t xml:space="preserve"> </w:t>
      </w:r>
      <w:r w:rsidR="00EE746F" w:rsidRPr="00EE746F">
        <w:rPr>
          <w:rFonts w:ascii="仿宋" w:eastAsia="仿宋" w:hAnsi="仿宋" w:hint="eastAsia"/>
          <w:sz w:val="28"/>
          <w:szCs w:val="28"/>
        </w:rPr>
        <w:t>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rsidR="00EE746F" w:rsidRPr="002A0ADA" w:rsidRDefault="00D22341" w:rsidP="00D22341">
      <w:pPr>
        <w:ind w:firstLine="420"/>
        <w:rPr>
          <w:rFonts w:ascii="仿宋" w:eastAsia="仿宋" w:hAnsi="仿宋"/>
          <w:b/>
          <w:sz w:val="28"/>
          <w:szCs w:val="28"/>
        </w:rPr>
      </w:pPr>
      <w:r>
        <w:rPr>
          <w:rFonts w:ascii="仿宋" w:eastAsia="仿宋" w:hAnsi="仿宋" w:hint="eastAsia"/>
          <w:sz w:val="28"/>
          <w:szCs w:val="28"/>
        </w:rPr>
        <w:t xml:space="preserve"> </w:t>
      </w:r>
      <w:r w:rsidR="00EE746F" w:rsidRPr="002A0ADA">
        <w:rPr>
          <w:rFonts w:ascii="仿宋" w:eastAsia="仿宋" w:hAnsi="仿宋" w:hint="eastAsia"/>
          <w:b/>
          <w:sz w:val="28"/>
          <w:szCs w:val="28"/>
        </w:rPr>
        <w:t>第八篇　强化组织实施</w:t>
      </w:r>
    </w:p>
    <w:p w:rsidR="00EE746F" w:rsidRPr="002A0ADA" w:rsidRDefault="00D22341" w:rsidP="00D22341">
      <w:pPr>
        <w:ind w:firstLine="420"/>
        <w:rPr>
          <w:rFonts w:ascii="仿宋" w:eastAsia="仿宋" w:hAnsi="仿宋"/>
          <w:b/>
          <w:sz w:val="28"/>
          <w:szCs w:val="28"/>
        </w:rPr>
      </w:pPr>
      <w:r>
        <w:rPr>
          <w:rFonts w:ascii="仿宋" w:eastAsia="仿宋" w:hAnsi="仿宋" w:hint="eastAsia"/>
          <w:sz w:val="28"/>
          <w:szCs w:val="28"/>
        </w:rPr>
        <w:t xml:space="preserve"> </w:t>
      </w:r>
      <w:r w:rsidR="00EE746F" w:rsidRPr="002A0ADA">
        <w:rPr>
          <w:rFonts w:ascii="仿宋" w:eastAsia="仿宋" w:hAnsi="仿宋" w:hint="eastAsia"/>
          <w:b/>
          <w:sz w:val="28"/>
          <w:szCs w:val="28"/>
        </w:rPr>
        <w:t>第二十七章　加强组织领导</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完善健康中国建设推进协调机制，统筹协调推进健康中国建设全局性工作，审议重大项目、重大政策、重大工程、重大问题和重要工作安排，加强战略谋划，指导部门、地方开展工作。</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w:t>
      </w:r>
      <w:r>
        <w:rPr>
          <w:rFonts w:ascii="仿宋" w:eastAsia="仿宋" w:hAnsi="仿宋" w:hint="eastAsia"/>
          <w:sz w:val="28"/>
          <w:szCs w:val="28"/>
        </w:rPr>
        <w:t>民主党派、工商联和无党派人士作用，最大限度凝聚全社会共识和力量。</w:t>
      </w:r>
    </w:p>
    <w:p w:rsidR="00EE746F" w:rsidRPr="002A0ADA" w:rsidRDefault="00D22341" w:rsidP="00D22341">
      <w:pPr>
        <w:ind w:firstLine="420"/>
        <w:rPr>
          <w:rFonts w:ascii="仿宋" w:eastAsia="仿宋" w:hAnsi="仿宋"/>
          <w:b/>
          <w:sz w:val="28"/>
          <w:szCs w:val="28"/>
        </w:rPr>
      </w:pPr>
      <w:r w:rsidRPr="002A0ADA">
        <w:rPr>
          <w:rFonts w:ascii="仿宋" w:eastAsia="仿宋" w:hAnsi="仿宋" w:hint="eastAsia"/>
          <w:b/>
          <w:sz w:val="28"/>
          <w:szCs w:val="28"/>
        </w:rPr>
        <w:t xml:space="preserve"> </w:t>
      </w:r>
      <w:r w:rsidR="00EE746F" w:rsidRPr="002A0ADA">
        <w:rPr>
          <w:rFonts w:ascii="仿宋" w:eastAsia="仿宋" w:hAnsi="仿宋" w:hint="eastAsia"/>
          <w:b/>
          <w:sz w:val="28"/>
          <w:szCs w:val="28"/>
        </w:rPr>
        <w:t>第二十八章　营造良好社会氛围</w:t>
      </w:r>
    </w:p>
    <w:p w:rsidR="00EE746F" w:rsidRPr="00EE746F" w:rsidRDefault="00D22341" w:rsidP="00D22341">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大力宣传党和国家关于维护促进人民健康的重大战略思想和方</w:t>
      </w:r>
      <w:r w:rsidR="00EE746F" w:rsidRPr="00EE746F">
        <w:rPr>
          <w:rFonts w:ascii="仿宋" w:eastAsia="仿宋" w:hAnsi="仿宋" w:hint="eastAsia"/>
          <w:sz w:val="28"/>
          <w:szCs w:val="28"/>
        </w:rPr>
        <w:lastRenderedPageBreak/>
        <w:t>针政策，宣传推进健康中国建设的重大意义、总体战略、目标任务和重大举措。加强正面宣传、舆论监督、科学引导和典型报道，增强社会对健康中国建设的普遍认知，形成全社会关心支持健康中国建设的良好社会氛围。</w:t>
      </w:r>
    </w:p>
    <w:p w:rsidR="00EE746F" w:rsidRPr="005F2E92" w:rsidRDefault="00D22341" w:rsidP="00D22341">
      <w:pPr>
        <w:ind w:firstLine="420"/>
        <w:rPr>
          <w:rFonts w:ascii="仿宋" w:eastAsia="仿宋" w:hAnsi="仿宋"/>
          <w:b/>
          <w:sz w:val="28"/>
          <w:szCs w:val="28"/>
        </w:rPr>
      </w:pPr>
      <w:r>
        <w:rPr>
          <w:rFonts w:ascii="仿宋" w:eastAsia="仿宋" w:hAnsi="仿宋" w:hint="eastAsia"/>
          <w:sz w:val="28"/>
          <w:szCs w:val="28"/>
        </w:rPr>
        <w:t xml:space="preserve"> </w:t>
      </w:r>
      <w:r w:rsidR="00EE746F" w:rsidRPr="005F2E92">
        <w:rPr>
          <w:rFonts w:ascii="仿宋" w:eastAsia="仿宋" w:hAnsi="仿宋" w:hint="eastAsia"/>
          <w:b/>
          <w:sz w:val="28"/>
          <w:szCs w:val="28"/>
        </w:rPr>
        <w:t>第二十九章　做好实施监测</w:t>
      </w:r>
    </w:p>
    <w:p w:rsidR="00EE746F" w:rsidRPr="00EE746F" w:rsidRDefault="00D22341" w:rsidP="00EE746F">
      <w:pPr>
        <w:ind w:firstLine="420"/>
        <w:rPr>
          <w:rFonts w:ascii="仿宋" w:eastAsia="仿宋" w:hAnsi="仿宋"/>
          <w:sz w:val="28"/>
          <w:szCs w:val="28"/>
        </w:rPr>
      </w:pPr>
      <w:r>
        <w:rPr>
          <w:rFonts w:ascii="仿宋" w:eastAsia="仿宋" w:hAnsi="仿宋" w:hint="eastAsia"/>
          <w:sz w:val="28"/>
          <w:szCs w:val="28"/>
        </w:rPr>
        <w:t xml:space="preserve"> </w:t>
      </w:r>
      <w:r w:rsidR="00EE746F" w:rsidRPr="00EE746F">
        <w:rPr>
          <w:rFonts w:ascii="仿宋" w:eastAsia="仿宋" w:hAnsi="仿宋" w:hint="eastAsia"/>
          <w:sz w:val="28"/>
          <w:szCs w:val="28"/>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bookmarkStart w:id="0" w:name="_GoBack"/>
      <w:bookmarkEnd w:id="0"/>
    </w:p>
    <w:sectPr w:rsidR="00EE746F" w:rsidRPr="00EE74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69" w:rsidRDefault="00150569" w:rsidP="003A13E1">
      <w:r>
        <w:separator/>
      </w:r>
    </w:p>
  </w:endnote>
  <w:endnote w:type="continuationSeparator" w:id="0">
    <w:p w:rsidR="00150569" w:rsidRDefault="00150569" w:rsidP="003A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69" w:rsidRDefault="00150569" w:rsidP="003A13E1">
      <w:r>
        <w:separator/>
      </w:r>
    </w:p>
  </w:footnote>
  <w:footnote w:type="continuationSeparator" w:id="0">
    <w:p w:rsidR="00150569" w:rsidRDefault="00150569" w:rsidP="003A1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6F"/>
    <w:rsid w:val="00026243"/>
    <w:rsid w:val="00055268"/>
    <w:rsid w:val="000D79B6"/>
    <w:rsid w:val="00133C22"/>
    <w:rsid w:val="00150569"/>
    <w:rsid w:val="00172CD1"/>
    <w:rsid w:val="001E12AE"/>
    <w:rsid w:val="002A0ADA"/>
    <w:rsid w:val="003A13E1"/>
    <w:rsid w:val="004C797E"/>
    <w:rsid w:val="004D2133"/>
    <w:rsid w:val="00516E48"/>
    <w:rsid w:val="005F2E92"/>
    <w:rsid w:val="00827433"/>
    <w:rsid w:val="00C11D40"/>
    <w:rsid w:val="00C722B0"/>
    <w:rsid w:val="00D22341"/>
    <w:rsid w:val="00D707C0"/>
    <w:rsid w:val="00DE6FF2"/>
    <w:rsid w:val="00E113DD"/>
    <w:rsid w:val="00EE746F"/>
    <w:rsid w:val="00F16BCE"/>
    <w:rsid w:val="00F61339"/>
    <w:rsid w:val="00F879E2"/>
    <w:rsid w:val="00FD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D2060E-0650-487A-8C3C-93930339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3E1"/>
    <w:rPr>
      <w:sz w:val="18"/>
      <w:szCs w:val="18"/>
    </w:rPr>
  </w:style>
  <w:style w:type="paragraph" w:styleId="a4">
    <w:name w:val="footer"/>
    <w:basedOn w:val="a"/>
    <w:link w:val="Char0"/>
    <w:uiPriority w:val="99"/>
    <w:unhideWhenUsed/>
    <w:rsid w:val="003A13E1"/>
    <w:pPr>
      <w:tabs>
        <w:tab w:val="center" w:pos="4153"/>
        <w:tab w:val="right" w:pos="8306"/>
      </w:tabs>
      <w:snapToGrid w:val="0"/>
      <w:jc w:val="left"/>
    </w:pPr>
    <w:rPr>
      <w:sz w:val="18"/>
      <w:szCs w:val="18"/>
    </w:rPr>
  </w:style>
  <w:style w:type="character" w:customStyle="1" w:styleId="Char0">
    <w:name w:val="页脚 Char"/>
    <w:basedOn w:val="a0"/>
    <w:link w:val="a4"/>
    <w:uiPriority w:val="99"/>
    <w:rsid w:val="003A1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3128</Words>
  <Characters>17831</Characters>
  <Application>Microsoft Office Word</Application>
  <DocSecurity>0</DocSecurity>
  <Lines>148</Lines>
  <Paragraphs>41</Paragraphs>
  <ScaleCrop>false</ScaleCrop>
  <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3</cp:revision>
  <dcterms:created xsi:type="dcterms:W3CDTF">2016-10-28T04:33:00Z</dcterms:created>
  <dcterms:modified xsi:type="dcterms:W3CDTF">2016-10-28T04:40:00Z</dcterms:modified>
</cp:coreProperties>
</file>